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B81" w14:textId="57EC6C08" w:rsidR="00BD07BE" w:rsidRDefault="009C1FB3">
      <w:pPr>
        <w:pStyle w:val="Title"/>
        <w:contextualSpacing w:val="0"/>
        <w:jc w:val="center"/>
        <w:rPr>
          <w:sz w:val="48"/>
          <w:szCs w:val="48"/>
        </w:rPr>
      </w:pPr>
      <w:r>
        <w:rPr>
          <w:sz w:val="48"/>
          <w:szCs w:val="48"/>
        </w:rPr>
        <w:t>FN 357</w:t>
      </w:r>
      <w:r w:rsidR="005A4522">
        <w:rPr>
          <w:sz w:val="48"/>
          <w:szCs w:val="48"/>
        </w:rPr>
        <w:t xml:space="preserve">, </w:t>
      </w:r>
      <w:r>
        <w:rPr>
          <w:sz w:val="48"/>
          <w:szCs w:val="48"/>
        </w:rPr>
        <w:t>3</w:t>
      </w:r>
      <w:r w:rsidR="005A4522">
        <w:rPr>
          <w:sz w:val="48"/>
          <w:szCs w:val="48"/>
        </w:rPr>
        <w:t xml:space="preserve"> credits</w:t>
      </w:r>
    </w:p>
    <w:p w14:paraId="3E08E071" w14:textId="53FE96E8" w:rsidR="00BD07BE" w:rsidRDefault="005A4522">
      <w:pPr>
        <w:pStyle w:val="Title"/>
        <w:contextualSpacing w:val="0"/>
        <w:jc w:val="center"/>
        <w:rPr>
          <w:color w:val="5F2987"/>
          <w:sz w:val="40"/>
          <w:szCs w:val="40"/>
        </w:rPr>
      </w:pPr>
      <w:r>
        <w:rPr>
          <w:sz w:val="48"/>
          <w:szCs w:val="48"/>
        </w:rPr>
        <w:t>Syllabus</w:t>
      </w:r>
      <w:r>
        <w:br/>
      </w:r>
      <w:r w:rsidR="009C1FB3">
        <w:rPr>
          <w:color w:val="5F2987"/>
          <w:sz w:val="40"/>
          <w:szCs w:val="40"/>
        </w:rPr>
        <w:t xml:space="preserve">Fall </w:t>
      </w:r>
      <w:r w:rsidR="006E42EA">
        <w:rPr>
          <w:color w:val="5F2987"/>
          <w:sz w:val="40"/>
          <w:szCs w:val="40"/>
        </w:rPr>
        <w:t>202</w:t>
      </w:r>
      <w:r w:rsidR="00860040">
        <w:rPr>
          <w:color w:val="5F2987"/>
          <w:sz w:val="40"/>
          <w:szCs w:val="40"/>
        </w:rPr>
        <w:t>1</w:t>
      </w:r>
    </w:p>
    <w:p w14:paraId="75971AF3" w14:textId="2B4E0893" w:rsidR="00BD07BE" w:rsidRDefault="006E42EA">
      <w:pPr>
        <w:jc w:val="center"/>
      </w:pPr>
      <w:r>
        <w:t>12:30-1:45</w:t>
      </w:r>
      <w:r w:rsidR="009C1FB3">
        <w:t xml:space="preserve"> pm, </w:t>
      </w:r>
      <w:r w:rsidR="00860040">
        <w:t>CPS 326</w:t>
      </w:r>
    </w:p>
    <w:p w14:paraId="20BC7326" w14:textId="7BEEF2C3" w:rsidR="000E5140" w:rsidRDefault="000E5140">
      <w:pPr>
        <w:jc w:val="center"/>
      </w:pPr>
      <w:r>
        <w:t xml:space="preserve">This course meets the UWSP requirement for Environmental Literacy &amp; Responsibility </w:t>
      </w: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BD07BE" w14:paraId="17F373C6" w14:textId="77777777">
        <w:tc>
          <w:tcPr>
            <w:tcW w:w="6300" w:type="dxa"/>
          </w:tcPr>
          <w:p w14:paraId="19A70C3B" w14:textId="77777777" w:rsidR="00BD07BE" w:rsidRDefault="00BD07BE">
            <w:pPr>
              <w:pBdr>
                <w:top w:val="nil"/>
                <w:left w:val="nil"/>
                <w:bottom w:val="nil"/>
                <w:right w:val="nil"/>
                <w:between w:val="nil"/>
              </w:pBdr>
              <w:rPr>
                <w:color w:val="000000"/>
                <w:sz w:val="24"/>
                <w:szCs w:val="24"/>
              </w:rPr>
            </w:pPr>
          </w:p>
          <w:tbl>
            <w:tblPr>
              <w:tblStyle w:val="a0"/>
              <w:tblW w:w="4665" w:type="dxa"/>
              <w:tblBorders>
                <w:top w:val="nil"/>
                <w:left w:val="nil"/>
                <w:bottom w:val="nil"/>
                <w:right w:val="nil"/>
              </w:tblBorders>
              <w:tblLayout w:type="fixed"/>
              <w:tblLook w:val="0000" w:firstRow="0" w:lastRow="0" w:firstColumn="0" w:lastColumn="0" w:noHBand="0" w:noVBand="0"/>
            </w:tblPr>
            <w:tblGrid>
              <w:gridCol w:w="4665"/>
            </w:tblGrid>
            <w:tr w:rsidR="00BD07BE" w14:paraId="50FFA37C" w14:textId="77777777" w:rsidTr="009C1FB3">
              <w:trPr>
                <w:trHeight w:val="660"/>
              </w:trPr>
              <w:tc>
                <w:tcPr>
                  <w:tcW w:w="4665" w:type="dxa"/>
                </w:tcPr>
                <w:p w14:paraId="388CE257" w14:textId="4442E831" w:rsidR="00BD07BE" w:rsidRDefault="005A4522">
                  <w:pPr>
                    <w:pBdr>
                      <w:top w:val="nil"/>
                      <w:left w:val="nil"/>
                      <w:bottom w:val="nil"/>
                      <w:right w:val="nil"/>
                      <w:between w:val="nil"/>
                    </w:pBdr>
                    <w:spacing w:after="0" w:line="240" w:lineRule="auto"/>
                    <w:rPr>
                      <w:color w:val="000000"/>
                      <w:sz w:val="24"/>
                      <w:szCs w:val="24"/>
                    </w:rPr>
                  </w:pPr>
                  <w:r>
                    <w:rPr>
                      <w:sz w:val="24"/>
                      <w:szCs w:val="24"/>
                    </w:rPr>
                    <w:t>Instructor</w:t>
                  </w:r>
                  <w:r>
                    <w:rPr>
                      <w:color w:val="000000"/>
                      <w:sz w:val="24"/>
                      <w:szCs w:val="24"/>
                    </w:rPr>
                    <w:t xml:space="preserve"> Name:</w:t>
                  </w:r>
                  <w:r w:rsidR="009C1FB3">
                    <w:rPr>
                      <w:color w:val="000000"/>
                      <w:sz w:val="24"/>
                      <w:szCs w:val="24"/>
                    </w:rPr>
                    <w:t xml:space="preserve"> Dr, Jasia Steinmetz, RD, CD</w:t>
                  </w:r>
                </w:p>
                <w:p w14:paraId="0FD3F235" w14:textId="0C3D1FE3"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Office </w:t>
                  </w:r>
                  <w:r>
                    <w:rPr>
                      <w:sz w:val="24"/>
                      <w:szCs w:val="24"/>
                    </w:rPr>
                    <w:t>Location</w:t>
                  </w:r>
                  <w:r>
                    <w:rPr>
                      <w:color w:val="000000"/>
                      <w:sz w:val="24"/>
                      <w:szCs w:val="24"/>
                    </w:rPr>
                    <w:t>:</w:t>
                  </w:r>
                  <w:r w:rsidR="009C1FB3">
                    <w:rPr>
                      <w:color w:val="000000"/>
                      <w:sz w:val="24"/>
                      <w:szCs w:val="24"/>
                    </w:rPr>
                    <w:t xml:space="preserve"> 202 CPS </w:t>
                  </w:r>
                </w:p>
              </w:tc>
            </w:tr>
          </w:tbl>
          <w:p w14:paraId="7A2FA9C7" w14:textId="77777777" w:rsidR="00BD07BE" w:rsidRDefault="00BD07BE">
            <w:pPr>
              <w:pBdr>
                <w:top w:val="nil"/>
                <w:left w:val="nil"/>
                <w:bottom w:val="nil"/>
                <w:right w:val="nil"/>
                <w:between w:val="nil"/>
              </w:pBdr>
              <w:rPr>
                <w:color w:val="000000"/>
                <w:sz w:val="24"/>
                <w:szCs w:val="24"/>
              </w:rPr>
            </w:pPr>
          </w:p>
        </w:tc>
        <w:tc>
          <w:tcPr>
            <w:tcW w:w="3960" w:type="dxa"/>
          </w:tcPr>
          <w:p w14:paraId="1191406A" w14:textId="77777777" w:rsidR="00BD07BE" w:rsidRDefault="00BD07BE">
            <w:pPr>
              <w:pBdr>
                <w:top w:val="nil"/>
                <w:left w:val="nil"/>
                <w:bottom w:val="nil"/>
                <w:right w:val="nil"/>
                <w:between w:val="nil"/>
              </w:pBdr>
              <w:rPr>
                <w:color w:val="000000"/>
                <w:sz w:val="24"/>
                <w:szCs w:val="24"/>
              </w:rPr>
            </w:pPr>
          </w:p>
          <w:p w14:paraId="0C60E592" w14:textId="16A8CEE2" w:rsidR="00BD07BE" w:rsidRDefault="005A4522">
            <w:pPr>
              <w:pBdr>
                <w:top w:val="nil"/>
                <w:left w:val="nil"/>
                <w:bottom w:val="nil"/>
                <w:right w:val="nil"/>
                <w:between w:val="nil"/>
              </w:pBdr>
              <w:rPr>
                <w:color w:val="000000"/>
                <w:sz w:val="24"/>
                <w:szCs w:val="24"/>
              </w:rPr>
            </w:pPr>
            <w:r>
              <w:rPr>
                <w:color w:val="000000"/>
                <w:sz w:val="24"/>
                <w:szCs w:val="24"/>
              </w:rPr>
              <w:t>Office #: 715.</w:t>
            </w:r>
            <w:r w:rsidR="009C1FB3">
              <w:rPr>
                <w:color w:val="000000"/>
                <w:sz w:val="24"/>
                <w:szCs w:val="24"/>
              </w:rPr>
              <w:t>346-4087</w:t>
            </w:r>
          </w:p>
          <w:p w14:paraId="7C53DB51" w14:textId="72CC095C" w:rsidR="00BD07BE" w:rsidRDefault="005A4522">
            <w:pPr>
              <w:pBdr>
                <w:top w:val="nil"/>
                <w:left w:val="nil"/>
                <w:bottom w:val="nil"/>
                <w:right w:val="nil"/>
                <w:between w:val="nil"/>
              </w:pBdr>
              <w:rPr>
                <w:color w:val="000000"/>
                <w:sz w:val="24"/>
                <w:szCs w:val="24"/>
              </w:rPr>
            </w:pPr>
            <w:r>
              <w:rPr>
                <w:color w:val="000000"/>
                <w:sz w:val="24"/>
                <w:szCs w:val="24"/>
              </w:rPr>
              <w:t xml:space="preserve">Email: </w:t>
            </w:r>
            <w:hyperlink r:id="rId8" w:history="1">
              <w:r w:rsidR="009C1FB3" w:rsidRPr="009637C5">
                <w:rPr>
                  <w:rStyle w:val="Hyperlink"/>
                  <w:sz w:val="24"/>
                  <w:szCs w:val="24"/>
                </w:rPr>
                <w:t>jsteinme@uwsp.edu</w:t>
              </w:r>
            </w:hyperlink>
          </w:p>
          <w:p w14:paraId="3811A4FE" w14:textId="77777777" w:rsidR="00BD07BE" w:rsidRDefault="00BD07BE">
            <w:pPr>
              <w:pBdr>
                <w:top w:val="nil"/>
                <w:left w:val="nil"/>
                <w:bottom w:val="nil"/>
                <w:right w:val="nil"/>
                <w:between w:val="nil"/>
              </w:pBdr>
              <w:rPr>
                <w:color w:val="000000"/>
                <w:sz w:val="24"/>
                <w:szCs w:val="24"/>
              </w:rPr>
            </w:pPr>
          </w:p>
        </w:tc>
      </w:tr>
    </w:tbl>
    <w:p w14:paraId="71AD420D" w14:textId="77777777" w:rsidR="00BD07BE" w:rsidRDefault="005A4522">
      <w:pPr>
        <w:keepNext/>
        <w:keepLines/>
        <w:pBdr>
          <w:top w:val="nil"/>
          <w:left w:val="nil"/>
          <w:bottom w:val="nil"/>
          <w:right w:val="nil"/>
          <w:between w:val="nil"/>
        </w:pBdr>
        <w:spacing w:before="240" w:after="0" w:line="240" w:lineRule="auto"/>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1032195264"/>
        <w:docPartObj>
          <w:docPartGallery w:val="Table of Contents"/>
          <w:docPartUnique/>
        </w:docPartObj>
      </w:sdtPr>
      <w:sdtEndPr/>
      <w:sdtContent>
        <w:p w14:paraId="1ECBE5BC" w14:textId="4C2887AB" w:rsidR="00BD07BE" w:rsidRDefault="005A4522">
          <w:pPr>
            <w:tabs>
              <w:tab w:val="right" w:pos="10080"/>
            </w:tabs>
            <w:spacing w:before="80" w:line="240" w:lineRule="auto"/>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sidR="008730AD">
            <w:rPr>
              <w:noProof/>
            </w:rPr>
            <w:t>2</w:t>
          </w:r>
          <w:r>
            <w:fldChar w:fldCharType="end"/>
          </w:r>
        </w:p>
        <w:p w14:paraId="0F391E43" w14:textId="1CB5F907" w:rsidR="00BD07BE" w:rsidRDefault="008730AD">
          <w:pPr>
            <w:tabs>
              <w:tab w:val="right" w:pos="10080"/>
            </w:tabs>
            <w:spacing w:before="200" w:line="240" w:lineRule="auto"/>
          </w:pPr>
          <w:hyperlink w:anchor="_30j0zll">
            <w:r w:rsidR="005A4522">
              <w:rPr>
                <w:b/>
              </w:rPr>
              <w:t>Course Learning Outcomes* (Click Here for a resource for developing LOs).</w:t>
            </w:r>
          </w:hyperlink>
          <w:r w:rsidR="005A4522">
            <w:rPr>
              <w:b/>
            </w:rPr>
            <w:tab/>
          </w:r>
          <w:r w:rsidR="005A4522">
            <w:fldChar w:fldCharType="begin"/>
          </w:r>
          <w:r w:rsidR="005A4522">
            <w:instrText xml:space="preserve"> PAGEREF _30j0zll \h </w:instrText>
          </w:r>
          <w:r w:rsidR="005A4522">
            <w:fldChar w:fldCharType="separate"/>
          </w:r>
          <w:r>
            <w:rPr>
              <w:noProof/>
            </w:rPr>
            <w:t>2</w:t>
          </w:r>
          <w:r w:rsidR="005A4522">
            <w:fldChar w:fldCharType="end"/>
          </w:r>
        </w:p>
        <w:p w14:paraId="1D4AB653" w14:textId="25B1C1F0" w:rsidR="00BD07BE" w:rsidRDefault="008730AD">
          <w:pPr>
            <w:tabs>
              <w:tab w:val="right" w:pos="10080"/>
            </w:tabs>
            <w:spacing w:before="200" w:line="240" w:lineRule="auto"/>
          </w:pPr>
          <w:hyperlink w:anchor="_1fob9te">
            <w:r w:rsidR="005A4522">
              <w:rPr>
                <w:b/>
              </w:rPr>
              <w:t>General Education Program Learning Outcomes* (if applicable)</w:t>
            </w:r>
          </w:hyperlink>
          <w:r w:rsidR="005A4522">
            <w:rPr>
              <w:b/>
            </w:rPr>
            <w:tab/>
          </w:r>
          <w:r w:rsidR="005A4522">
            <w:fldChar w:fldCharType="begin"/>
          </w:r>
          <w:r w:rsidR="005A4522">
            <w:instrText xml:space="preserve"> PAGEREF _1fob9te \h </w:instrText>
          </w:r>
          <w:r w:rsidR="005A4522">
            <w:fldChar w:fldCharType="separate"/>
          </w:r>
          <w:r>
            <w:rPr>
              <w:noProof/>
            </w:rPr>
            <w:t>2</w:t>
          </w:r>
          <w:r w:rsidR="005A4522">
            <w:fldChar w:fldCharType="end"/>
          </w:r>
        </w:p>
        <w:p w14:paraId="56415AA7" w14:textId="097C46A8" w:rsidR="00BD07BE" w:rsidRDefault="008730AD">
          <w:pPr>
            <w:tabs>
              <w:tab w:val="right" w:pos="10080"/>
            </w:tabs>
            <w:spacing w:before="200" w:line="240" w:lineRule="auto"/>
          </w:pPr>
          <w:hyperlink w:anchor="_3znysh7">
            <w:r w:rsidR="005A4522">
              <w:rPr>
                <w:b/>
              </w:rPr>
              <w:t>Evaluation/Course Requirements*</w:t>
            </w:r>
          </w:hyperlink>
          <w:r w:rsidR="005A4522">
            <w:rPr>
              <w:b/>
            </w:rPr>
            <w:tab/>
          </w:r>
          <w:r w:rsidR="005A4522">
            <w:fldChar w:fldCharType="begin"/>
          </w:r>
          <w:r w:rsidR="005A4522">
            <w:instrText xml:space="preserve"> PAGEREF _3znysh7 \h </w:instrText>
          </w:r>
          <w:r w:rsidR="005A4522">
            <w:fldChar w:fldCharType="separate"/>
          </w:r>
          <w:r>
            <w:rPr>
              <w:noProof/>
            </w:rPr>
            <w:t>3</w:t>
          </w:r>
          <w:r w:rsidR="005A4522">
            <w:fldChar w:fldCharType="end"/>
          </w:r>
        </w:p>
        <w:p w14:paraId="243FA3F8" w14:textId="02B72AA9" w:rsidR="00BD07BE" w:rsidRDefault="008730AD">
          <w:pPr>
            <w:tabs>
              <w:tab w:val="right" w:pos="10080"/>
            </w:tabs>
            <w:spacing w:before="200" w:line="240" w:lineRule="auto"/>
          </w:pPr>
          <w:hyperlink w:anchor="_2et92p0">
            <w:r w:rsidR="005A4522">
              <w:rPr>
                <w:b/>
              </w:rPr>
              <w:t>Required Course Materials</w:t>
            </w:r>
          </w:hyperlink>
          <w:r w:rsidR="005A4522">
            <w:rPr>
              <w:b/>
            </w:rPr>
            <w:tab/>
          </w:r>
          <w:r w:rsidR="005A4522">
            <w:fldChar w:fldCharType="begin"/>
          </w:r>
          <w:r w:rsidR="005A4522">
            <w:instrText xml:space="preserve"> PAGEREF _2et92p0 \h </w:instrText>
          </w:r>
          <w:r w:rsidR="005A4522">
            <w:fldChar w:fldCharType="separate"/>
          </w:r>
          <w:r>
            <w:rPr>
              <w:noProof/>
            </w:rPr>
            <w:t>3</w:t>
          </w:r>
          <w:r w:rsidR="005A4522">
            <w:fldChar w:fldCharType="end"/>
          </w:r>
        </w:p>
        <w:p w14:paraId="388218C4" w14:textId="513847B7" w:rsidR="00BD07BE" w:rsidRDefault="008730AD">
          <w:pPr>
            <w:tabs>
              <w:tab w:val="right" w:pos="10080"/>
            </w:tabs>
            <w:spacing w:before="200" w:line="240" w:lineRule="auto"/>
          </w:pPr>
          <w:hyperlink w:anchor="_tyjcwt">
            <w:r w:rsidR="005A4522">
              <w:rPr>
                <w:b/>
              </w:rPr>
              <w:t>Technology Guidelines</w:t>
            </w:r>
          </w:hyperlink>
          <w:r w:rsidR="005A4522">
            <w:rPr>
              <w:b/>
            </w:rPr>
            <w:tab/>
          </w:r>
          <w:r w:rsidR="005A4522">
            <w:fldChar w:fldCharType="begin"/>
          </w:r>
          <w:r w:rsidR="005A4522">
            <w:instrText xml:space="preserve"> PAGEREF _tyjcwt \h </w:instrText>
          </w:r>
          <w:r w:rsidR="005A4522">
            <w:fldChar w:fldCharType="separate"/>
          </w:r>
          <w:r>
            <w:rPr>
              <w:noProof/>
            </w:rPr>
            <w:t>3</w:t>
          </w:r>
          <w:r w:rsidR="005A4522">
            <w:fldChar w:fldCharType="end"/>
          </w:r>
        </w:p>
        <w:p w14:paraId="71FCEF77" w14:textId="40BE85AC" w:rsidR="00BD07BE" w:rsidRDefault="008730AD">
          <w:pPr>
            <w:tabs>
              <w:tab w:val="right" w:pos="10080"/>
            </w:tabs>
            <w:spacing w:before="200" w:line="240" w:lineRule="auto"/>
          </w:pPr>
          <w:hyperlink w:anchor="_3dy6vkm">
            <w:r w:rsidR="005A4522">
              <w:rPr>
                <w:b/>
              </w:rPr>
              <w:t>Inclusivity Statement</w:t>
            </w:r>
          </w:hyperlink>
          <w:r w:rsidR="005A4522">
            <w:rPr>
              <w:b/>
            </w:rPr>
            <w:tab/>
          </w:r>
          <w:r w:rsidR="005A4522">
            <w:fldChar w:fldCharType="begin"/>
          </w:r>
          <w:r w:rsidR="005A4522">
            <w:instrText xml:space="preserve"> PAGEREF _3dy6vkm \h </w:instrText>
          </w:r>
          <w:r w:rsidR="005A4522">
            <w:fldChar w:fldCharType="separate"/>
          </w:r>
          <w:r>
            <w:rPr>
              <w:noProof/>
            </w:rPr>
            <w:t>4</w:t>
          </w:r>
          <w:r w:rsidR="005A4522">
            <w:fldChar w:fldCharType="end"/>
          </w:r>
        </w:p>
        <w:p w14:paraId="0F7BA763" w14:textId="6D32C89D" w:rsidR="00BD07BE" w:rsidRDefault="008730AD">
          <w:pPr>
            <w:tabs>
              <w:tab w:val="right" w:pos="10080"/>
            </w:tabs>
            <w:spacing w:before="200" w:line="240" w:lineRule="auto"/>
          </w:pPr>
          <w:hyperlink w:anchor="_2xcytpi">
            <w:r w:rsidR="005A4522">
              <w:rPr>
                <w:b/>
              </w:rPr>
              <w:t>Confidentiality</w:t>
            </w:r>
          </w:hyperlink>
          <w:r w:rsidR="005A4522">
            <w:rPr>
              <w:b/>
            </w:rPr>
            <w:tab/>
          </w:r>
          <w:r w:rsidR="005A4522">
            <w:fldChar w:fldCharType="begin"/>
          </w:r>
          <w:r w:rsidR="005A4522">
            <w:instrText xml:space="preserve"> PAGEREF _2xcytpi \h </w:instrText>
          </w:r>
          <w:r w:rsidR="005A4522">
            <w:fldChar w:fldCharType="separate"/>
          </w:r>
          <w:r>
            <w:rPr>
              <w:noProof/>
            </w:rPr>
            <w:t>4</w:t>
          </w:r>
          <w:r w:rsidR="005A4522">
            <w:fldChar w:fldCharType="end"/>
          </w:r>
        </w:p>
        <w:p w14:paraId="15D13DE2" w14:textId="54F4D407" w:rsidR="00BD07BE" w:rsidRDefault="008730AD">
          <w:pPr>
            <w:tabs>
              <w:tab w:val="right" w:pos="10080"/>
            </w:tabs>
            <w:spacing w:before="200" w:line="240" w:lineRule="auto"/>
          </w:pPr>
          <w:hyperlink w:anchor="_dyg0xf9tn8dn">
            <w:r w:rsidR="005A4522">
              <w:rPr>
                <w:b/>
              </w:rPr>
              <w:t>Grading Scale*</w:t>
            </w:r>
          </w:hyperlink>
          <w:r w:rsidR="005A4522">
            <w:rPr>
              <w:b/>
            </w:rPr>
            <w:tab/>
          </w:r>
          <w:r w:rsidR="005A4522">
            <w:fldChar w:fldCharType="begin"/>
          </w:r>
          <w:r w:rsidR="005A4522">
            <w:instrText xml:space="preserve"> PAGEREF _dyg0xf9tn8dn \h </w:instrText>
          </w:r>
          <w:r w:rsidR="005A4522">
            <w:fldChar w:fldCharType="separate"/>
          </w:r>
          <w:r>
            <w:rPr>
              <w:noProof/>
            </w:rPr>
            <w:t>4</w:t>
          </w:r>
          <w:r w:rsidR="005A4522">
            <w:fldChar w:fldCharType="end"/>
          </w:r>
        </w:p>
        <w:p w14:paraId="173FD46E" w14:textId="2263483F" w:rsidR="00BD07BE" w:rsidRDefault="008730AD">
          <w:pPr>
            <w:tabs>
              <w:tab w:val="right" w:pos="10080"/>
            </w:tabs>
            <w:spacing w:before="200" w:line="240" w:lineRule="auto"/>
          </w:pPr>
          <w:hyperlink w:anchor="_2s8eyo1">
            <w:r w:rsidR="005A4522">
              <w:rPr>
                <w:b/>
              </w:rPr>
              <w:t>Communicating with your Instructor</w:t>
            </w:r>
          </w:hyperlink>
          <w:r w:rsidR="005A4522">
            <w:rPr>
              <w:b/>
            </w:rPr>
            <w:tab/>
          </w:r>
          <w:r w:rsidR="005A4522">
            <w:fldChar w:fldCharType="begin"/>
          </w:r>
          <w:r w:rsidR="005A4522">
            <w:instrText xml:space="preserve"> PAGEREF _2s8eyo1 \h </w:instrText>
          </w:r>
          <w:r w:rsidR="005A4522">
            <w:fldChar w:fldCharType="separate"/>
          </w:r>
          <w:r>
            <w:rPr>
              <w:noProof/>
            </w:rPr>
            <w:t>5</w:t>
          </w:r>
          <w:r w:rsidR="005A4522">
            <w:fldChar w:fldCharType="end"/>
          </w:r>
        </w:p>
        <w:p w14:paraId="06C544D3" w14:textId="42AFD9E4" w:rsidR="00BD07BE" w:rsidRDefault="008730AD">
          <w:pPr>
            <w:tabs>
              <w:tab w:val="right" w:pos="10080"/>
            </w:tabs>
            <w:spacing w:before="200" w:line="240" w:lineRule="auto"/>
          </w:pPr>
          <w:hyperlink w:anchor="_m23kcgww3p9">
            <w:r w:rsidR="005A4522">
              <w:rPr>
                <w:b/>
              </w:rPr>
              <w:t>Office hours</w:t>
            </w:r>
          </w:hyperlink>
          <w:r w:rsidR="005A4522">
            <w:rPr>
              <w:b/>
            </w:rPr>
            <w:tab/>
          </w:r>
          <w:r w:rsidR="005A4522">
            <w:fldChar w:fldCharType="begin"/>
          </w:r>
          <w:r w:rsidR="005A4522">
            <w:instrText xml:space="preserve"> PAGEREF _m23kcgww3p9 \h </w:instrText>
          </w:r>
          <w:r w:rsidR="005A4522">
            <w:fldChar w:fldCharType="separate"/>
          </w:r>
          <w:r>
            <w:rPr>
              <w:noProof/>
            </w:rPr>
            <w:t>5</w:t>
          </w:r>
          <w:r w:rsidR="005A4522">
            <w:fldChar w:fldCharType="end"/>
          </w:r>
        </w:p>
        <w:p w14:paraId="58EE035B" w14:textId="0EAB892E" w:rsidR="00BD07BE" w:rsidRDefault="008730AD">
          <w:pPr>
            <w:tabs>
              <w:tab w:val="right" w:pos="10080"/>
            </w:tabs>
            <w:spacing w:before="200" w:line="240" w:lineRule="auto"/>
          </w:pPr>
          <w:hyperlink w:anchor="_26in1rg">
            <w:r w:rsidR="005A4522">
              <w:rPr>
                <w:b/>
              </w:rPr>
              <w:t>Attendance*</w:t>
            </w:r>
          </w:hyperlink>
          <w:r w:rsidR="005A4522">
            <w:rPr>
              <w:b/>
            </w:rPr>
            <w:tab/>
          </w:r>
          <w:r w:rsidR="005A4522">
            <w:fldChar w:fldCharType="begin"/>
          </w:r>
          <w:r w:rsidR="005A4522">
            <w:instrText xml:space="preserve"> PAGEREF _26in1rg \h </w:instrText>
          </w:r>
          <w:r w:rsidR="005A4522">
            <w:fldChar w:fldCharType="separate"/>
          </w:r>
          <w:r>
            <w:rPr>
              <w:noProof/>
            </w:rPr>
            <w:t>5</w:t>
          </w:r>
          <w:r w:rsidR="005A4522">
            <w:fldChar w:fldCharType="end"/>
          </w:r>
        </w:p>
        <w:p w14:paraId="3E039672" w14:textId="3BD4B23F" w:rsidR="00BD07BE" w:rsidRDefault="008730AD">
          <w:pPr>
            <w:tabs>
              <w:tab w:val="right" w:pos="10080"/>
            </w:tabs>
            <w:spacing w:before="200" w:line="240" w:lineRule="auto"/>
          </w:pPr>
          <w:hyperlink w:anchor="_35nkun2">
            <w:r w:rsidR="005A4522">
              <w:rPr>
                <w:b/>
              </w:rPr>
              <w:t>Late Work</w:t>
            </w:r>
          </w:hyperlink>
          <w:r w:rsidR="005A4522">
            <w:rPr>
              <w:b/>
            </w:rPr>
            <w:tab/>
          </w:r>
          <w:r w:rsidR="005A4522">
            <w:fldChar w:fldCharType="begin"/>
          </w:r>
          <w:r w:rsidR="005A4522">
            <w:instrText xml:space="preserve"> PAGEREF _35nkun2 \h </w:instrText>
          </w:r>
          <w:r w:rsidR="005A4522">
            <w:fldChar w:fldCharType="separate"/>
          </w:r>
          <w:r>
            <w:rPr>
              <w:noProof/>
            </w:rPr>
            <w:t>6</w:t>
          </w:r>
          <w:r w:rsidR="005A4522">
            <w:fldChar w:fldCharType="end"/>
          </w:r>
        </w:p>
        <w:p w14:paraId="2AAF6BD5" w14:textId="14A0F4B0" w:rsidR="00BD07BE" w:rsidRDefault="008730AD">
          <w:pPr>
            <w:tabs>
              <w:tab w:val="right" w:pos="10080"/>
            </w:tabs>
            <w:spacing w:before="200" w:line="240" w:lineRule="auto"/>
          </w:pPr>
          <w:hyperlink w:anchor="_2py9g4io2be0">
            <w:r w:rsidR="005A4522">
              <w:rPr>
                <w:b/>
              </w:rPr>
              <w:t>Absences due to Military Service</w:t>
            </w:r>
          </w:hyperlink>
          <w:r w:rsidR="005A4522">
            <w:rPr>
              <w:b/>
            </w:rPr>
            <w:tab/>
          </w:r>
          <w:r w:rsidR="005A4522">
            <w:fldChar w:fldCharType="begin"/>
          </w:r>
          <w:r w:rsidR="005A4522">
            <w:instrText xml:space="preserve"> PAGEREF _2py9g4io2be0 \h </w:instrText>
          </w:r>
          <w:r w:rsidR="005A4522">
            <w:fldChar w:fldCharType="separate"/>
          </w:r>
          <w:r>
            <w:rPr>
              <w:b/>
              <w:bCs/>
              <w:noProof/>
            </w:rPr>
            <w:t>Error! Bookmark not defined.</w:t>
          </w:r>
          <w:r w:rsidR="005A4522">
            <w:fldChar w:fldCharType="end"/>
          </w:r>
        </w:p>
        <w:p w14:paraId="26C88ABF" w14:textId="58E340D3" w:rsidR="00BD07BE" w:rsidRDefault="008730AD">
          <w:pPr>
            <w:tabs>
              <w:tab w:val="right" w:pos="10080"/>
            </w:tabs>
            <w:spacing w:before="200" w:line="240" w:lineRule="auto"/>
          </w:pPr>
          <w:hyperlink w:anchor="_2nafmy6vk07w">
            <w:r w:rsidR="005A4522">
              <w:rPr>
                <w:b/>
              </w:rPr>
              <w:t>Religious Beliefs Accommodation</w:t>
            </w:r>
          </w:hyperlink>
          <w:r w:rsidR="005A4522">
            <w:rPr>
              <w:b/>
            </w:rPr>
            <w:tab/>
          </w:r>
          <w:r w:rsidR="005A4522">
            <w:fldChar w:fldCharType="begin"/>
          </w:r>
          <w:r w:rsidR="005A4522">
            <w:instrText xml:space="preserve"> PAGEREF _2nafmy6vk07w \h </w:instrText>
          </w:r>
          <w:r w:rsidR="005A4522">
            <w:fldChar w:fldCharType="separate"/>
          </w:r>
          <w:r>
            <w:rPr>
              <w:noProof/>
            </w:rPr>
            <w:t>7</w:t>
          </w:r>
          <w:r w:rsidR="005A4522">
            <w:fldChar w:fldCharType="end"/>
          </w:r>
        </w:p>
        <w:p w14:paraId="767F75FC" w14:textId="6526470C" w:rsidR="00BD07BE" w:rsidRDefault="008730AD">
          <w:pPr>
            <w:tabs>
              <w:tab w:val="right" w:pos="10080"/>
            </w:tabs>
            <w:spacing w:before="200" w:line="240" w:lineRule="auto"/>
          </w:pPr>
          <w:hyperlink w:anchor="_44sinio">
            <w:r w:rsidR="005A4522">
              <w:rPr>
                <w:b/>
              </w:rPr>
              <w:t>Equal Access for Students with Disabilities*</w:t>
            </w:r>
          </w:hyperlink>
          <w:r w:rsidR="005A4522">
            <w:rPr>
              <w:b/>
            </w:rPr>
            <w:tab/>
          </w:r>
          <w:r w:rsidR="005A4522">
            <w:fldChar w:fldCharType="begin"/>
          </w:r>
          <w:r w:rsidR="005A4522">
            <w:instrText xml:space="preserve"> PAGEREF _44sinio \h </w:instrText>
          </w:r>
          <w:r w:rsidR="005A4522">
            <w:fldChar w:fldCharType="separate"/>
          </w:r>
          <w:r>
            <w:rPr>
              <w:noProof/>
            </w:rPr>
            <w:t>8</w:t>
          </w:r>
          <w:r w:rsidR="005A4522">
            <w:fldChar w:fldCharType="end"/>
          </w:r>
        </w:p>
        <w:p w14:paraId="12DE3205" w14:textId="4471ECF5" w:rsidR="00BD07BE" w:rsidRDefault="008730AD">
          <w:pPr>
            <w:tabs>
              <w:tab w:val="right" w:pos="10080"/>
            </w:tabs>
            <w:spacing w:before="200" w:line="240" w:lineRule="auto"/>
          </w:pPr>
          <w:hyperlink w:anchor="_3j2qqm3">
            <w:r w:rsidR="005A4522">
              <w:rPr>
                <w:b/>
              </w:rPr>
              <w:t>Help Resources</w:t>
            </w:r>
          </w:hyperlink>
          <w:r w:rsidR="005A4522">
            <w:rPr>
              <w:b/>
            </w:rPr>
            <w:tab/>
          </w:r>
          <w:r w:rsidR="005A4522">
            <w:fldChar w:fldCharType="begin"/>
          </w:r>
          <w:r w:rsidR="005A4522">
            <w:instrText xml:space="preserve"> PAGEREF _3j2qqm3 \h </w:instrText>
          </w:r>
          <w:r w:rsidR="005A4522">
            <w:fldChar w:fldCharType="separate"/>
          </w:r>
          <w:r>
            <w:rPr>
              <w:noProof/>
            </w:rPr>
            <w:t>8</w:t>
          </w:r>
          <w:r w:rsidR="005A4522">
            <w:fldChar w:fldCharType="end"/>
          </w:r>
        </w:p>
        <w:p w14:paraId="7131ABD3" w14:textId="416E2C79" w:rsidR="00BD07BE" w:rsidRDefault="008730AD">
          <w:pPr>
            <w:tabs>
              <w:tab w:val="right" w:pos="10080"/>
            </w:tabs>
            <w:spacing w:before="200" w:line="240" w:lineRule="auto"/>
          </w:pPr>
          <w:hyperlink w:anchor="_mnxqolhz05l1">
            <w:r w:rsidR="005A4522">
              <w:rPr>
                <w:b/>
              </w:rPr>
              <w:t>Academic Honesty</w:t>
            </w:r>
          </w:hyperlink>
          <w:r w:rsidR="005A4522">
            <w:rPr>
              <w:b/>
            </w:rPr>
            <w:tab/>
          </w:r>
          <w:r w:rsidR="005A4522">
            <w:fldChar w:fldCharType="begin"/>
          </w:r>
          <w:r w:rsidR="005A4522">
            <w:instrText xml:space="preserve"> PAGEREF _mnxqolhz05l1 \h </w:instrText>
          </w:r>
          <w:r w:rsidR="005A4522">
            <w:fldChar w:fldCharType="separate"/>
          </w:r>
          <w:r>
            <w:rPr>
              <w:noProof/>
            </w:rPr>
            <w:t>8</w:t>
          </w:r>
          <w:r w:rsidR="005A4522">
            <w:fldChar w:fldCharType="end"/>
          </w:r>
        </w:p>
        <w:p w14:paraId="1999BED5" w14:textId="17C52921" w:rsidR="00BD07BE" w:rsidRDefault="008730AD">
          <w:pPr>
            <w:tabs>
              <w:tab w:val="right" w:pos="10080"/>
            </w:tabs>
            <w:spacing w:before="200" w:line="240" w:lineRule="auto"/>
          </w:pPr>
          <w:hyperlink w:anchor="_4i7ojhp">
            <w:r w:rsidR="005A4522">
              <w:rPr>
                <w:b/>
              </w:rPr>
              <w:t>Other Campus Policies</w:t>
            </w:r>
          </w:hyperlink>
          <w:r w:rsidR="005A4522">
            <w:rPr>
              <w:b/>
            </w:rPr>
            <w:tab/>
          </w:r>
          <w:r w:rsidR="005A4522">
            <w:fldChar w:fldCharType="begin"/>
          </w:r>
          <w:r w:rsidR="005A4522">
            <w:instrText xml:space="preserve"> PAGEREF _4i7ojhp \h </w:instrText>
          </w:r>
          <w:r w:rsidR="005A4522">
            <w:fldChar w:fldCharType="separate"/>
          </w:r>
          <w:r>
            <w:rPr>
              <w:noProof/>
            </w:rPr>
            <w:t>9</w:t>
          </w:r>
          <w:r w:rsidR="005A4522">
            <w:fldChar w:fldCharType="end"/>
          </w:r>
        </w:p>
        <w:p w14:paraId="3A3AAA8D" w14:textId="6270625D" w:rsidR="00BD07BE" w:rsidRDefault="008730AD">
          <w:pPr>
            <w:tabs>
              <w:tab w:val="right" w:pos="10080"/>
            </w:tabs>
            <w:spacing w:before="200" w:after="80" w:line="240" w:lineRule="auto"/>
          </w:pPr>
          <w:hyperlink w:anchor="_xyolg7z0n2g">
            <w:r w:rsidR="005A4522">
              <w:rPr>
                <w:b/>
              </w:rPr>
              <w:t>Course Schedule*</w:t>
            </w:r>
          </w:hyperlink>
          <w:r w:rsidR="005A4522">
            <w:rPr>
              <w:b/>
            </w:rPr>
            <w:tab/>
          </w:r>
          <w:r w:rsidR="005A4522">
            <w:fldChar w:fldCharType="begin"/>
          </w:r>
          <w:r w:rsidR="005A4522">
            <w:instrText xml:space="preserve"> PAGEREF _xyolg7z0n2g \h </w:instrText>
          </w:r>
          <w:r w:rsidR="005A4522">
            <w:fldChar w:fldCharType="separate"/>
          </w:r>
          <w:r>
            <w:rPr>
              <w:noProof/>
            </w:rPr>
            <w:t>10</w:t>
          </w:r>
          <w:r w:rsidR="005A4522">
            <w:fldChar w:fldCharType="end"/>
          </w:r>
          <w:r w:rsidR="005A4522">
            <w:fldChar w:fldCharType="end"/>
          </w:r>
        </w:p>
      </w:sdtContent>
    </w:sdt>
    <w:p w14:paraId="77ADAD66" w14:textId="77777777" w:rsidR="00BD07BE" w:rsidRDefault="005A4522">
      <w:pPr>
        <w:pStyle w:val="Heading1"/>
        <w:spacing w:line="240" w:lineRule="auto"/>
      </w:pPr>
      <w:bookmarkStart w:id="0" w:name="_gjdgxs" w:colFirst="0" w:colLast="0"/>
      <w:bookmarkEnd w:id="0"/>
      <w:r>
        <w:lastRenderedPageBreak/>
        <w:t>Course Description</w:t>
      </w:r>
    </w:p>
    <w:p w14:paraId="342629A8" w14:textId="77777777" w:rsidR="00AF1479" w:rsidRPr="001D2867" w:rsidRDefault="00AF1479" w:rsidP="00AF1479">
      <w:pPr>
        <w:pStyle w:val="ListParagraph"/>
        <w:numPr>
          <w:ilvl w:val="0"/>
          <w:numId w:val="7"/>
        </w:numPr>
        <w:rPr>
          <w:rFonts w:asciiTheme="majorHAnsi" w:hAnsiTheme="majorHAnsi" w:cstheme="majorHAnsi"/>
        </w:rPr>
      </w:pPr>
      <w:r w:rsidRPr="001D2867">
        <w:rPr>
          <w:rFonts w:asciiTheme="majorHAnsi" w:hAnsiTheme="majorHAnsi" w:cstheme="majorHAnsi"/>
          <w:b/>
          <w:u w:val="single"/>
        </w:rPr>
        <w:t>Course Catalog Description:</w:t>
      </w:r>
      <w:r w:rsidRPr="001D2867">
        <w:rPr>
          <w:rFonts w:asciiTheme="majorHAnsi" w:hAnsiTheme="majorHAnsi" w:cstheme="majorHAnsi"/>
        </w:rPr>
        <w:t xml:space="preserve"> 3 cr. Introduction to ecology of food and food systems. Sociocultural, political and economic influence on food choices and their environmental consequences. Overview of alterations in human diet caused by global environmental changes including climate, toxic pollution, degradation of terrestrial and marine environments, loss of species and biodiversity. Role of rapidly growing human populations, their food choices and patterns of resource use. Policies for regulation, strategies for prevention, control of problems.</w:t>
      </w:r>
    </w:p>
    <w:p w14:paraId="50342D18" w14:textId="0EAE42B9" w:rsidR="00016E4C" w:rsidRPr="001D2867" w:rsidRDefault="00016E4C" w:rsidP="00016E4C">
      <w:pPr>
        <w:numPr>
          <w:ilvl w:val="0"/>
          <w:numId w:val="7"/>
        </w:numPr>
        <w:pBdr>
          <w:top w:val="nil"/>
          <w:left w:val="nil"/>
          <w:bottom w:val="nil"/>
          <w:right w:val="nil"/>
          <w:between w:val="nil"/>
        </w:pBdr>
        <w:spacing w:after="0" w:line="240" w:lineRule="auto"/>
        <w:ind w:left="0" w:firstLine="0"/>
        <w:contextualSpacing/>
        <w:rPr>
          <w:rFonts w:asciiTheme="majorHAnsi" w:hAnsiTheme="majorHAnsi" w:cstheme="majorHAnsi"/>
          <w:color w:val="000000"/>
        </w:rPr>
      </w:pPr>
      <w:r w:rsidRPr="001D2867">
        <w:rPr>
          <w:rFonts w:asciiTheme="majorHAnsi" w:hAnsiTheme="majorHAnsi" w:cstheme="majorHAnsi"/>
          <w:color w:val="000000"/>
        </w:rPr>
        <w:t>W</w:t>
      </w:r>
      <w:r w:rsidR="00AF1479" w:rsidRPr="001D2867">
        <w:rPr>
          <w:rFonts w:asciiTheme="majorHAnsi" w:hAnsiTheme="majorHAnsi" w:cstheme="majorHAnsi"/>
          <w:color w:val="000000"/>
        </w:rPr>
        <w:t xml:space="preserve">e </w:t>
      </w:r>
      <w:r w:rsidRPr="001D2867">
        <w:rPr>
          <w:rFonts w:asciiTheme="majorHAnsi" w:hAnsiTheme="majorHAnsi" w:cstheme="majorHAnsi"/>
          <w:color w:val="000000"/>
        </w:rPr>
        <w:t xml:space="preserve">will </w:t>
      </w:r>
      <w:r w:rsidR="00AF1479" w:rsidRPr="001D2867">
        <w:rPr>
          <w:rFonts w:asciiTheme="majorHAnsi" w:hAnsiTheme="majorHAnsi" w:cstheme="majorHAnsi"/>
          <w:color w:val="000000"/>
        </w:rPr>
        <w:t>talk about the impact of your food/drink vote. Every time you eat or drink, there are ripples that extend into different layers of the food system and ultimately the planet and the population</w:t>
      </w:r>
      <w:r w:rsidRPr="001D2867">
        <w:rPr>
          <w:rFonts w:asciiTheme="majorHAnsi" w:hAnsiTheme="majorHAnsi" w:cstheme="majorHAnsi"/>
          <w:color w:val="000000"/>
        </w:rPr>
        <w:t>, essentially voting with every swallow</w:t>
      </w:r>
      <w:r w:rsidR="00AF1479" w:rsidRPr="001D2867">
        <w:rPr>
          <w:rFonts w:asciiTheme="majorHAnsi" w:hAnsiTheme="majorHAnsi" w:cstheme="majorHAnsi"/>
          <w:color w:val="000000"/>
        </w:rPr>
        <w:t xml:space="preserve">. So, what are you voting for? What future are you creating with your daily choices? </w:t>
      </w:r>
      <w:r w:rsidRPr="001D2867">
        <w:rPr>
          <w:rFonts w:asciiTheme="majorHAnsi" w:hAnsiTheme="majorHAnsi" w:cstheme="majorHAnsi"/>
          <w:color w:val="000000"/>
        </w:rPr>
        <w:t xml:space="preserve">Will there be food and water for the next generation and the one after that? Which species do I absolutely need for my survival? </w:t>
      </w:r>
    </w:p>
    <w:p w14:paraId="6B33AE87" w14:textId="51E2A695" w:rsidR="00BD07BE" w:rsidRDefault="005A4522">
      <w:pPr>
        <w:pStyle w:val="Heading1"/>
        <w:spacing w:line="240" w:lineRule="auto"/>
      </w:pPr>
      <w:bookmarkStart w:id="1" w:name="_30j0zll" w:colFirst="0" w:colLast="0"/>
      <w:bookmarkEnd w:id="1"/>
      <w:r>
        <w:t>Course Learning Outcomes</w:t>
      </w:r>
    </w:p>
    <w:p w14:paraId="38BB6D93" w14:textId="77777777" w:rsidR="00BD07BE" w:rsidRDefault="005A4522">
      <w:pPr>
        <w:spacing w:line="240" w:lineRule="auto"/>
      </w:pPr>
      <w:r>
        <w:t>A learning outcome is a statement that describes what a student will know (knowledge), be able to do (skill), and/or value/appreciate (disposition) as a result of a learning experience.</w:t>
      </w:r>
    </w:p>
    <w:tbl>
      <w:tblPr>
        <w:tblStyle w:val="TableGrid"/>
        <w:tblW w:w="0" w:type="auto"/>
        <w:tblLook w:val="04A0" w:firstRow="1" w:lastRow="0" w:firstColumn="1" w:lastColumn="0" w:noHBand="0" w:noVBand="1"/>
      </w:tblPr>
      <w:tblGrid>
        <w:gridCol w:w="2477"/>
        <w:gridCol w:w="7593"/>
      </w:tblGrid>
      <w:tr w:rsidR="00455C20" w:rsidRPr="001D2867" w14:paraId="2BC79E5C" w14:textId="77777777" w:rsidTr="000E5140">
        <w:trPr>
          <w:trHeight w:val="422"/>
        </w:trPr>
        <w:tc>
          <w:tcPr>
            <w:tcW w:w="0" w:type="auto"/>
            <w:gridSpan w:val="2"/>
          </w:tcPr>
          <w:p w14:paraId="195D4FB5" w14:textId="6B3A7954" w:rsidR="00455C20" w:rsidRPr="001D2867" w:rsidRDefault="00455C20" w:rsidP="001D2867">
            <w:pPr>
              <w:ind w:left="360"/>
              <w:rPr>
                <w:rFonts w:asciiTheme="majorHAnsi" w:hAnsiTheme="majorHAnsi" w:cstheme="majorHAnsi"/>
                <w:sz w:val="24"/>
                <w:szCs w:val="24"/>
              </w:rPr>
            </w:pPr>
            <w:r w:rsidRPr="001D2867">
              <w:rPr>
                <w:rFonts w:asciiTheme="majorHAnsi" w:hAnsiTheme="majorHAnsi" w:cstheme="majorHAnsi"/>
                <w:sz w:val="24"/>
                <w:szCs w:val="24"/>
              </w:rPr>
              <w:t xml:space="preserve">At the end of this course, you will be able to: </w:t>
            </w:r>
          </w:p>
        </w:tc>
      </w:tr>
      <w:tr w:rsidR="00455C20" w:rsidRPr="001D2867" w14:paraId="686986AE" w14:textId="77777777" w:rsidTr="000E5140">
        <w:tc>
          <w:tcPr>
            <w:tcW w:w="0" w:type="auto"/>
          </w:tcPr>
          <w:p w14:paraId="14329279" w14:textId="77777777" w:rsidR="00455C20" w:rsidRPr="00455C20" w:rsidRDefault="00455C20" w:rsidP="00455C20">
            <w:pPr>
              <w:ind w:left="1080"/>
              <w:rPr>
                <w:rFonts w:asciiTheme="majorHAnsi" w:hAnsiTheme="majorHAnsi" w:cstheme="majorHAnsi"/>
                <w:sz w:val="24"/>
                <w:szCs w:val="24"/>
              </w:rPr>
            </w:pPr>
            <w:r w:rsidRPr="00455C20">
              <w:rPr>
                <w:rFonts w:asciiTheme="majorHAnsi" w:hAnsiTheme="majorHAnsi" w:cstheme="majorHAnsi"/>
                <w:sz w:val="24"/>
                <w:szCs w:val="24"/>
              </w:rPr>
              <w:t>Knowledge</w:t>
            </w:r>
          </w:p>
          <w:p w14:paraId="47E1112E" w14:textId="77777777" w:rsidR="00455C20" w:rsidRPr="00455C20" w:rsidRDefault="00455C20" w:rsidP="00455C20">
            <w:pPr>
              <w:ind w:left="1080"/>
              <w:rPr>
                <w:rFonts w:asciiTheme="majorHAnsi" w:hAnsiTheme="majorHAnsi" w:cstheme="majorHAnsi"/>
                <w:sz w:val="24"/>
                <w:szCs w:val="24"/>
              </w:rPr>
            </w:pPr>
          </w:p>
        </w:tc>
        <w:tc>
          <w:tcPr>
            <w:tcW w:w="0" w:type="auto"/>
          </w:tcPr>
          <w:p w14:paraId="052CB0FF"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Describe a food system including foodsheds, agricultural diversification, environmental concerns of resource management (water, soil, fossil fuels, etc.) and market forces. </w:t>
            </w:r>
          </w:p>
          <w:p w14:paraId="1E8ED40C"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Identify the social and cultural influences of diet on the ecosystem at large and local ecosystems, in particular.  </w:t>
            </w:r>
          </w:p>
        </w:tc>
      </w:tr>
      <w:tr w:rsidR="00455C20" w:rsidRPr="001D2867" w14:paraId="4424026E" w14:textId="77777777" w:rsidTr="000E5140">
        <w:tc>
          <w:tcPr>
            <w:tcW w:w="0" w:type="auto"/>
          </w:tcPr>
          <w:p w14:paraId="2B765F39" w14:textId="77777777" w:rsidR="00455C20" w:rsidRPr="00455C20" w:rsidRDefault="00455C20" w:rsidP="00455C20">
            <w:pPr>
              <w:ind w:left="1080"/>
              <w:rPr>
                <w:rFonts w:asciiTheme="majorHAnsi" w:hAnsiTheme="majorHAnsi" w:cstheme="majorHAnsi"/>
                <w:sz w:val="24"/>
                <w:szCs w:val="24"/>
              </w:rPr>
            </w:pPr>
            <w:r w:rsidRPr="00455C20">
              <w:rPr>
                <w:rFonts w:asciiTheme="majorHAnsi" w:hAnsiTheme="majorHAnsi" w:cstheme="majorHAnsi"/>
                <w:sz w:val="24"/>
                <w:szCs w:val="24"/>
              </w:rPr>
              <w:t>Skills</w:t>
            </w:r>
          </w:p>
          <w:p w14:paraId="29C4FAE0" w14:textId="77777777" w:rsidR="00455C20" w:rsidRPr="00455C20" w:rsidRDefault="00455C20" w:rsidP="00455C20">
            <w:pPr>
              <w:ind w:left="1080"/>
              <w:rPr>
                <w:rFonts w:asciiTheme="majorHAnsi" w:hAnsiTheme="majorHAnsi" w:cstheme="majorHAnsi"/>
                <w:sz w:val="24"/>
                <w:szCs w:val="24"/>
              </w:rPr>
            </w:pPr>
          </w:p>
        </w:tc>
        <w:tc>
          <w:tcPr>
            <w:tcW w:w="0" w:type="auto"/>
          </w:tcPr>
          <w:p w14:paraId="201FC5BF" w14:textId="17333104" w:rsidR="00455C20" w:rsidRPr="000E5140" w:rsidRDefault="00A35DA3" w:rsidP="000E5140">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Analyze</w:t>
            </w:r>
            <w:r w:rsidR="00455C20" w:rsidRPr="000E5140">
              <w:rPr>
                <w:rFonts w:asciiTheme="majorHAnsi" w:hAnsiTheme="majorHAnsi" w:cstheme="majorHAnsi"/>
                <w:sz w:val="24"/>
                <w:szCs w:val="24"/>
              </w:rPr>
              <w:t xml:space="preserve"> the impact of your food choices on the global food system.</w:t>
            </w:r>
          </w:p>
          <w:p w14:paraId="7DF1E67B"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Identify a current policy and analyze the impact on our resource management and potential ecological concerns.  </w:t>
            </w:r>
          </w:p>
        </w:tc>
      </w:tr>
      <w:tr w:rsidR="00455C20" w:rsidRPr="001D2867" w14:paraId="001FAA89" w14:textId="77777777" w:rsidTr="000E5140">
        <w:tc>
          <w:tcPr>
            <w:tcW w:w="0" w:type="auto"/>
          </w:tcPr>
          <w:p w14:paraId="1C4AC173" w14:textId="7F337CE7" w:rsidR="00455C20" w:rsidRPr="00455C20" w:rsidRDefault="00455C20" w:rsidP="00455C20">
            <w:pPr>
              <w:ind w:left="1080"/>
              <w:rPr>
                <w:rFonts w:asciiTheme="majorHAnsi" w:hAnsiTheme="majorHAnsi" w:cstheme="majorHAnsi"/>
                <w:sz w:val="24"/>
                <w:szCs w:val="24"/>
              </w:rPr>
            </w:pPr>
            <w:r w:rsidRPr="00455C20">
              <w:rPr>
                <w:rFonts w:asciiTheme="majorHAnsi" w:hAnsiTheme="majorHAnsi" w:cstheme="majorHAnsi"/>
                <w:sz w:val="24"/>
                <w:szCs w:val="24"/>
              </w:rPr>
              <w:t>Dispositions</w:t>
            </w:r>
          </w:p>
        </w:tc>
        <w:tc>
          <w:tcPr>
            <w:tcW w:w="0" w:type="auto"/>
          </w:tcPr>
          <w:p w14:paraId="64842DE2"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Appreciate the changing cultural effects of diet within communities and throughout time.</w:t>
            </w:r>
          </w:p>
          <w:p w14:paraId="3DE11CEE"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Develop an appreciation of safeguarding the food supply in light of growing environmental concerns. </w:t>
            </w:r>
          </w:p>
        </w:tc>
      </w:tr>
    </w:tbl>
    <w:p w14:paraId="61287570" w14:textId="77777777" w:rsidR="00BD07BE" w:rsidRPr="001D2867" w:rsidRDefault="00BD07BE" w:rsidP="001D2867">
      <w:pPr>
        <w:pBdr>
          <w:top w:val="nil"/>
          <w:left w:val="nil"/>
          <w:bottom w:val="nil"/>
          <w:right w:val="nil"/>
          <w:between w:val="nil"/>
        </w:pBdr>
        <w:spacing w:after="0" w:line="240" w:lineRule="auto"/>
        <w:contextualSpacing/>
        <w:rPr>
          <w:b/>
          <w:smallCaps/>
          <w:color w:val="000000"/>
          <w:sz w:val="24"/>
          <w:szCs w:val="24"/>
        </w:rPr>
      </w:pPr>
    </w:p>
    <w:p w14:paraId="682E23AD" w14:textId="2A48A2CE" w:rsidR="00BD07BE" w:rsidRDefault="005A4522">
      <w:pPr>
        <w:pStyle w:val="Heading1"/>
        <w:spacing w:line="240" w:lineRule="auto"/>
      </w:pPr>
      <w:bookmarkStart w:id="2" w:name="_1fob9te" w:colFirst="0" w:colLast="0"/>
      <w:bookmarkEnd w:id="2"/>
      <w:r>
        <w:t>General Education Program Learning Outcomes</w:t>
      </w:r>
      <w:r>
        <w:rPr>
          <w:color w:val="5F2987"/>
        </w:rPr>
        <w:t xml:space="preserve">* </w:t>
      </w:r>
    </w:p>
    <w:p w14:paraId="294BDA3F" w14:textId="77777777" w:rsidR="001D2867" w:rsidRPr="001D2867" w:rsidRDefault="001D2867" w:rsidP="001D2867">
      <w:pPr>
        <w:rPr>
          <w:rFonts w:asciiTheme="majorHAnsi" w:hAnsiTheme="majorHAnsi" w:cs="Arial"/>
        </w:rPr>
      </w:pPr>
      <w:r w:rsidRPr="001D2867">
        <w:rPr>
          <w:rFonts w:asciiTheme="majorHAnsi" w:hAnsiTheme="majorHAnsi" w:cs="Arial"/>
        </w:rPr>
        <w:t xml:space="preserve">UWSP is committed to sustainability and its practice in our daily operations. Sustainability is the human enterprise of living to meet today’s needs without compromising the needs of future generations, and to be ecologically sound, socially just, culturally affirming, politically doable, and economically viable. We demonstrate our commitment to sustainability through such measures as resource recovery (recycling), composting food wastes, energy reduction and continually exploring ideas to promote and support sustainability initiatives. See the Sustainability Pledge for students, faculty and staff at </w:t>
      </w:r>
      <w:hyperlink r:id="rId9" w:history="1">
        <w:r w:rsidRPr="001D2867">
          <w:rPr>
            <w:rStyle w:val="Hyperlink"/>
            <w:rFonts w:asciiTheme="majorHAnsi" w:hAnsiTheme="majorHAnsi" w:cs="Arial"/>
          </w:rPr>
          <w:t>www.uwsp.edu/sustainability</w:t>
        </w:r>
      </w:hyperlink>
      <w:r w:rsidRPr="001D2867">
        <w:rPr>
          <w:rFonts w:asciiTheme="majorHAnsi" w:hAnsiTheme="majorHAnsi" w:cs="Arial"/>
        </w:rPr>
        <w:t xml:space="preserve"> and on the Canvas course content page. The UWSP sustainability webpages offer many tips to increase sustainability in your life. </w:t>
      </w:r>
    </w:p>
    <w:p w14:paraId="666711A9" w14:textId="158396F8" w:rsidR="00C5093F" w:rsidRPr="000E5140" w:rsidRDefault="00C5093F" w:rsidP="000E5140">
      <w:pPr>
        <w:pStyle w:val="Heading2"/>
      </w:pPr>
      <w:r w:rsidRPr="000E5140">
        <w:t xml:space="preserve">General Education Program Learning Objectives for Environmental </w:t>
      </w:r>
      <w:r w:rsidR="000E5140">
        <w:t xml:space="preserve">Literacy &amp; </w:t>
      </w:r>
      <w:r w:rsidRPr="000E5140">
        <w:t xml:space="preserve">Responsibility </w:t>
      </w:r>
    </w:p>
    <w:p w14:paraId="528FEAD2" w14:textId="23329411" w:rsidR="001D2867" w:rsidRPr="000E5140" w:rsidRDefault="001D2867" w:rsidP="000E5140">
      <w:pPr>
        <w:pStyle w:val="ListParagraph"/>
        <w:numPr>
          <w:ilvl w:val="0"/>
          <w:numId w:val="16"/>
        </w:numPr>
        <w:spacing w:after="0" w:line="240" w:lineRule="auto"/>
        <w:rPr>
          <w:rFonts w:asciiTheme="majorHAnsi" w:hAnsiTheme="majorHAnsi" w:cs="Arial"/>
        </w:rPr>
      </w:pPr>
      <w:r w:rsidRPr="000E5140">
        <w:rPr>
          <w:rFonts w:asciiTheme="majorHAnsi" w:hAnsiTheme="majorHAnsi" w:cs="Arial"/>
        </w:rPr>
        <w:t>You recognize areas of interaction between human society and the natural environment.</w:t>
      </w:r>
    </w:p>
    <w:p w14:paraId="76305E64" w14:textId="77777777" w:rsidR="001D2867" w:rsidRPr="000E5140" w:rsidRDefault="001D2867" w:rsidP="000E5140">
      <w:pPr>
        <w:pStyle w:val="ListParagraph"/>
        <w:numPr>
          <w:ilvl w:val="0"/>
          <w:numId w:val="16"/>
        </w:numPr>
        <w:spacing w:after="0" w:line="240" w:lineRule="auto"/>
        <w:rPr>
          <w:rFonts w:asciiTheme="majorHAnsi" w:hAnsiTheme="majorHAnsi" w:cs="Arial"/>
        </w:rPr>
      </w:pPr>
      <w:r w:rsidRPr="000E5140">
        <w:rPr>
          <w:rFonts w:asciiTheme="majorHAnsi" w:hAnsiTheme="majorHAnsi" w:cs="Arial"/>
        </w:rPr>
        <w:t>You identify the individual, social, cultural and ecological factors that influence environmental sustainability.</w:t>
      </w:r>
    </w:p>
    <w:p w14:paraId="38A215F1" w14:textId="77777777" w:rsidR="001D2867" w:rsidRPr="000E5140" w:rsidRDefault="001D2867" w:rsidP="000E5140">
      <w:pPr>
        <w:pStyle w:val="ListParagraph"/>
        <w:numPr>
          <w:ilvl w:val="0"/>
          <w:numId w:val="16"/>
        </w:numPr>
        <w:spacing w:after="0" w:line="240" w:lineRule="auto"/>
        <w:rPr>
          <w:rFonts w:asciiTheme="majorHAnsi" w:hAnsiTheme="majorHAnsi" w:cs="Arial"/>
        </w:rPr>
      </w:pPr>
      <w:r w:rsidRPr="000E5140">
        <w:rPr>
          <w:rFonts w:asciiTheme="majorHAnsi" w:hAnsiTheme="majorHAnsi" w:cs="Arial"/>
        </w:rPr>
        <w:t xml:space="preserve">You evaluate competing scientific claims that inform environmental debates. </w:t>
      </w:r>
    </w:p>
    <w:p w14:paraId="34FBEB96" w14:textId="5ACDF698" w:rsidR="00172D2F" w:rsidRDefault="00172D2F">
      <w:pPr>
        <w:pStyle w:val="Heading1"/>
        <w:spacing w:line="240" w:lineRule="auto"/>
      </w:pPr>
      <w:bookmarkStart w:id="3" w:name="_3znysh7" w:colFirst="0" w:colLast="0"/>
      <w:bookmarkEnd w:id="3"/>
      <w:r>
        <w:lastRenderedPageBreak/>
        <w:t>Food and Nutrition Students Competencies</w:t>
      </w:r>
    </w:p>
    <w:p w14:paraId="2A7A1DC8" w14:textId="77777777" w:rsidR="00172D2F" w:rsidRPr="00172D2F" w:rsidRDefault="00172D2F" w:rsidP="00172D2F"/>
    <w:p w14:paraId="0DB305A5" w14:textId="537B1C5D" w:rsidR="00BD07BE" w:rsidRDefault="005A4522">
      <w:pPr>
        <w:pStyle w:val="Heading1"/>
        <w:spacing w:line="240" w:lineRule="auto"/>
      </w:pPr>
      <w:r>
        <w:t>Evaluation/Course Requirements</w:t>
      </w:r>
      <w:r>
        <w:rPr>
          <w:color w:val="5F2987"/>
        </w:rPr>
        <w:t>*</w:t>
      </w:r>
    </w:p>
    <w:tbl>
      <w:tblPr>
        <w:tblStyle w:val="a1"/>
        <w:tblW w:w="1007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93"/>
        <w:gridCol w:w="4745"/>
        <w:gridCol w:w="2017"/>
        <w:gridCol w:w="1215"/>
      </w:tblGrid>
      <w:tr w:rsidR="00BD07BE" w14:paraId="44B1CFEC" w14:textId="77777777">
        <w:tc>
          <w:tcPr>
            <w:tcW w:w="2093" w:type="dxa"/>
          </w:tcPr>
          <w:p w14:paraId="27EC4FA7" w14:textId="77777777" w:rsidR="00BD07BE" w:rsidRDefault="005A4522">
            <w:pPr>
              <w:rPr>
                <w:sz w:val="24"/>
                <w:szCs w:val="24"/>
              </w:rPr>
            </w:pPr>
            <w:r>
              <w:rPr>
                <w:sz w:val="24"/>
                <w:szCs w:val="24"/>
              </w:rPr>
              <w:t>Assignment</w:t>
            </w:r>
          </w:p>
        </w:tc>
        <w:tc>
          <w:tcPr>
            <w:tcW w:w="4745" w:type="dxa"/>
          </w:tcPr>
          <w:p w14:paraId="2FB882CD" w14:textId="77777777" w:rsidR="00BD07BE" w:rsidRDefault="005A4522">
            <w:pPr>
              <w:rPr>
                <w:sz w:val="24"/>
                <w:szCs w:val="24"/>
              </w:rPr>
            </w:pPr>
            <w:r>
              <w:rPr>
                <w:sz w:val="24"/>
                <w:szCs w:val="24"/>
              </w:rPr>
              <w:t>Brief Description</w:t>
            </w:r>
          </w:p>
        </w:tc>
        <w:tc>
          <w:tcPr>
            <w:tcW w:w="2017" w:type="dxa"/>
          </w:tcPr>
          <w:p w14:paraId="547EB0BD" w14:textId="77777777" w:rsidR="00BD07BE" w:rsidRDefault="005A4522">
            <w:pPr>
              <w:rPr>
                <w:sz w:val="24"/>
                <w:szCs w:val="24"/>
              </w:rPr>
            </w:pPr>
            <w:r>
              <w:rPr>
                <w:sz w:val="24"/>
                <w:szCs w:val="24"/>
              </w:rPr>
              <w:t>Points/Percentage</w:t>
            </w:r>
          </w:p>
        </w:tc>
        <w:tc>
          <w:tcPr>
            <w:tcW w:w="1215" w:type="dxa"/>
          </w:tcPr>
          <w:p w14:paraId="1B4F1A54" w14:textId="77777777" w:rsidR="00BD07BE" w:rsidRDefault="005A4522">
            <w:pPr>
              <w:rPr>
                <w:sz w:val="24"/>
                <w:szCs w:val="24"/>
              </w:rPr>
            </w:pPr>
            <w:r>
              <w:rPr>
                <w:sz w:val="24"/>
                <w:szCs w:val="24"/>
              </w:rPr>
              <w:t>Learning Outcomes Met (#)</w:t>
            </w:r>
          </w:p>
        </w:tc>
      </w:tr>
      <w:tr w:rsidR="00BD07BE" w14:paraId="69217628" w14:textId="77777777">
        <w:tc>
          <w:tcPr>
            <w:tcW w:w="2093" w:type="dxa"/>
          </w:tcPr>
          <w:p w14:paraId="6C75384D" w14:textId="4161A2EE" w:rsidR="00BD07BE" w:rsidRDefault="006E42EA">
            <w:pPr>
              <w:rPr>
                <w:sz w:val="24"/>
                <w:szCs w:val="24"/>
              </w:rPr>
            </w:pPr>
            <w:r>
              <w:rPr>
                <w:sz w:val="24"/>
                <w:szCs w:val="24"/>
              </w:rPr>
              <w:t>C</w:t>
            </w:r>
            <w:r w:rsidR="00455C20">
              <w:rPr>
                <w:sz w:val="24"/>
                <w:szCs w:val="24"/>
              </w:rPr>
              <w:t>lass activities</w:t>
            </w:r>
          </w:p>
          <w:p w14:paraId="74826E8B" w14:textId="620F5386" w:rsidR="000E5140" w:rsidRDefault="000E5140">
            <w:pPr>
              <w:rPr>
                <w:sz w:val="24"/>
                <w:szCs w:val="24"/>
              </w:rPr>
            </w:pPr>
          </w:p>
        </w:tc>
        <w:tc>
          <w:tcPr>
            <w:tcW w:w="4745" w:type="dxa"/>
          </w:tcPr>
          <w:p w14:paraId="4AD7B438" w14:textId="61F57EDC" w:rsidR="00BD07BE" w:rsidRDefault="00455C20">
            <w:pPr>
              <w:rPr>
                <w:sz w:val="24"/>
                <w:szCs w:val="24"/>
              </w:rPr>
            </w:pPr>
            <w:r>
              <w:rPr>
                <w:sz w:val="24"/>
                <w:szCs w:val="24"/>
              </w:rPr>
              <w:t xml:space="preserve">Various activities both individual and group, will help you understand and apply your knowledge. </w:t>
            </w:r>
          </w:p>
        </w:tc>
        <w:tc>
          <w:tcPr>
            <w:tcW w:w="2017" w:type="dxa"/>
          </w:tcPr>
          <w:p w14:paraId="5029AD92" w14:textId="1181EDE5" w:rsidR="00BD07BE" w:rsidRDefault="00455C20">
            <w:pPr>
              <w:rPr>
                <w:sz w:val="24"/>
                <w:szCs w:val="24"/>
              </w:rPr>
            </w:pPr>
            <w:r>
              <w:rPr>
                <w:sz w:val="24"/>
                <w:szCs w:val="24"/>
              </w:rPr>
              <w:t>200</w:t>
            </w:r>
          </w:p>
        </w:tc>
        <w:tc>
          <w:tcPr>
            <w:tcW w:w="1215" w:type="dxa"/>
          </w:tcPr>
          <w:p w14:paraId="69F4A316" w14:textId="0C0EE806" w:rsidR="00BD07BE" w:rsidRDefault="000E5140">
            <w:pPr>
              <w:rPr>
                <w:sz w:val="24"/>
                <w:szCs w:val="24"/>
              </w:rPr>
            </w:pPr>
            <w:r>
              <w:rPr>
                <w:sz w:val="24"/>
                <w:szCs w:val="24"/>
              </w:rPr>
              <w:t>1,2,3</w:t>
            </w:r>
            <w:r w:rsidR="00A35DA3">
              <w:rPr>
                <w:sz w:val="24"/>
                <w:szCs w:val="24"/>
              </w:rPr>
              <w:t>,9</w:t>
            </w:r>
          </w:p>
        </w:tc>
      </w:tr>
      <w:tr w:rsidR="007D16CF" w14:paraId="1FC80301" w14:textId="77777777">
        <w:tc>
          <w:tcPr>
            <w:tcW w:w="2093" w:type="dxa"/>
          </w:tcPr>
          <w:p w14:paraId="235EE83E" w14:textId="2BB18223" w:rsidR="007D16CF" w:rsidRDefault="006E42EA">
            <w:pPr>
              <w:rPr>
                <w:sz w:val="24"/>
                <w:szCs w:val="24"/>
              </w:rPr>
            </w:pPr>
            <w:r>
              <w:rPr>
                <w:sz w:val="24"/>
                <w:szCs w:val="24"/>
              </w:rPr>
              <w:t>Quizzes</w:t>
            </w:r>
          </w:p>
        </w:tc>
        <w:tc>
          <w:tcPr>
            <w:tcW w:w="4745" w:type="dxa"/>
          </w:tcPr>
          <w:p w14:paraId="0B006120" w14:textId="26D5FF36" w:rsidR="007D16CF" w:rsidRDefault="007D16CF">
            <w:pPr>
              <w:rPr>
                <w:sz w:val="24"/>
                <w:szCs w:val="24"/>
              </w:rPr>
            </w:pPr>
            <w:r>
              <w:rPr>
                <w:sz w:val="24"/>
                <w:szCs w:val="24"/>
              </w:rPr>
              <w:t xml:space="preserve">There will be </w:t>
            </w:r>
            <w:r w:rsidR="006E42EA">
              <w:rPr>
                <w:sz w:val="24"/>
                <w:szCs w:val="24"/>
              </w:rPr>
              <w:t>four online quizzes (25 pts each)</w:t>
            </w:r>
          </w:p>
        </w:tc>
        <w:tc>
          <w:tcPr>
            <w:tcW w:w="2017" w:type="dxa"/>
          </w:tcPr>
          <w:p w14:paraId="289AD0DC" w14:textId="0FEB107D" w:rsidR="007D16CF" w:rsidRDefault="007D16CF">
            <w:pPr>
              <w:rPr>
                <w:sz w:val="24"/>
                <w:szCs w:val="24"/>
              </w:rPr>
            </w:pPr>
            <w:r>
              <w:rPr>
                <w:sz w:val="24"/>
                <w:szCs w:val="24"/>
              </w:rPr>
              <w:t>100</w:t>
            </w:r>
          </w:p>
        </w:tc>
        <w:tc>
          <w:tcPr>
            <w:tcW w:w="1215" w:type="dxa"/>
          </w:tcPr>
          <w:p w14:paraId="564B3F4B" w14:textId="6F82DB9A" w:rsidR="007D16CF" w:rsidRDefault="007D16CF">
            <w:pPr>
              <w:rPr>
                <w:sz w:val="24"/>
                <w:szCs w:val="24"/>
              </w:rPr>
            </w:pPr>
            <w:r>
              <w:rPr>
                <w:sz w:val="24"/>
                <w:szCs w:val="24"/>
              </w:rPr>
              <w:t>1,2,3</w:t>
            </w:r>
          </w:p>
        </w:tc>
      </w:tr>
      <w:tr w:rsidR="00BD07BE" w14:paraId="7635A892" w14:textId="77777777">
        <w:tc>
          <w:tcPr>
            <w:tcW w:w="2093" w:type="dxa"/>
          </w:tcPr>
          <w:p w14:paraId="61890468" w14:textId="77777777" w:rsidR="00BD07BE" w:rsidRDefault="000E5140">
            <w:pPr>
              <w:rPr>
                <w:sz w:val="24"/>
                <w:szCs w:val="24"/>
              </w:rPr>
            </w:pPr>
            <w:r>
              <w:rPr>
                <w:sz w:val="24"/>
                <w:szCs w:val="24"/>
              </w:rPr>
              <w:t>Case Studies</w:t>
            </w:r>
          </w:p>
          <w:p w14:paraId="43BEBD57" w14:textId="5EF56CD0" w:rsidR="000E5140" w:rsidRDefault="000E5140">
            <w:pPr>
              <w:rPr>
                <w:sz w:val="24"/>
                <w:szCs w:val="24"/>
              </w:rPr>
            </w:pPr>
            <w:r>
              <w:rPr>
                <w:sz w:val="24"/>
                <w:szCs w:val="24"/>
              </w:rPr>
              <w:t>(group)</w:t>
            </w:r>
          </w:p>
        </w:tc>
        <w:tc>
          <w:tcPr>
            <w:tcW w:w="4745" w:type="dxa"/>
          </w:tcPr>
          <w:p w14:paraId="07728029" w14:textId="55602A98" w:rsidR="00BD07BE" w:rsidRDefault="000E5140">
            <w:pPr>
              <w:rPr>
                <w:sz w:val="24"/>
                <w:szCs w:val="24"/>
              </w:rPr>
            </w:pPr>
            <w:r>
              <w:rPr>
                <w:sz w:val="24"/>
                <w:szCs w:val="24"/>
              </w:rPr>
              <w:t xml:space="preserve">There will be two case studies discussed in class. The first involves the food system and the second the water system. </w:t>
            </w:r>
          </w:p>
        </w:tc>
        <w:tc>
          <w:tcPr>
            <w:tcW w:w="2017" w:type="dxa"/>
          </w:tcPr>
          <w:p w14:paraId="4EAB584B" w14:textId="475AC3B1" w:rsidR="00BD07BE" w:rsidRDefault="000E5140">
            <w:pPr>
              <w:rPr>
                <w:sz w:val="24"/>
                <w:szCs w:val="24"/>
              </w:rPr>
            </w:pPr>
            <w:r>
              <w:rPr>
                <w:sz w:val="24"/>
                <w:szCs w:val="24"/>
              </w:rPr>
              <w:t>100</w:t>
            </w:r>
          </w:p>
        </w:tc>
        <w:tc>
          <w:tcPr>
            <w:tcW w:w="1215" w:type="dxa"/>
          </w:tcPr>
          <w:p w14:paraId="1E672651" w14:textId="07960298" w:rsidR="00BD07BE" w:rsidRDefault="000E5140">
            <w:pPr>
              <w:rPr>
                <w:sz w:val="24"/>
                <w:szCs w:val="24"/>
              </w:rPr>
            </w:pPr>
            <w:r>
              <w:rPr>
                <w:sz w:val="24"/>
                <w:szCs w:val="24"/>
              </w:rPr>
              <w:t>3,4,6,7,8</w:t>
            </w:r>
          </w:p>
        </w:tc>
      </w:tr>
      <w:tr w:rsidR="00BD07BE" w14:paraId="4D00618E" w14:textId="77777777">
        <w:tc>
          <w:tcPr>
            <w:tcW w:w="2093" w:type="dxa"/>
          </w:tcPr>
          <w:p w14:paraId="24BE9E7F" w14:textId="77777777" w:rsidR="00BD07BE" w:rsidRDefault="000E5140">
            <w:pPr>
              <w:rPr>
                <w:sz w:val="24"/>
                <w:szCs w:val="24"/>
              </w:rPr>
            </w:pPr>
            <w:r>
              <w:rPr>
                <w:sz w:val="24"/>
                <w:szCs w:val="24"/>
              </w:rPr>
              <w:t xml:space="preserve">Final Project </w:t>
            </w:r>
          </w:p>
          <w:p w14:paraId="0390DD42" w14:textId="05C2D084" w:rsidR="00A35DA3" w:rsidRDefault="00A35DA3">
            <w:pPr>
              <w:rPr>
                <w:sz w:val="24"/>
                <w:szCs w:val="24"/>
              </w:rPr>
            </w:pPr>
            <w:r>
              <w:rPr>
                <w:sz w:val="24"/>
                <w:szCs w:val="24"/>
              </w:rPr>
              <w:t>(group)</w:t>
            </w:r>
          </w:p>
        </w:tc>
        <w:tc>
          <w:tcPr>
            <w:tcW w:w="4745" w:type="dxa"/>
          </w:tcPr>
          <w:p w14:paraId="6784D5F6" w14:textId="1A75ADC8" w:rsidR="00BD07BE" w:rsidRDefault="00A35DA3">
            <w:pPr>
              <w:rPr>
                <w:sz w:val="24"/>
                <w:szCs w:val="24"/>
              </w:rPr>
            </w:pPr>
            <w:r>
              <w:rPr>
                <w:sz w:val="24"/>
                <w:szCs w:val="24"/>
              </w:rPr>
              <w:t xml:space="preserve">Suggest a sustainable food and/or water action for UWSP and provide an analysis, including policy changes. </w:t>
            </w:r>
          </w:p>
        </w:tc>
        <w:tc>
          <w:tcPr>
            <w:tcW w:w="2017" w:type="dxa"/>
          </w:tcPr>
          <w:p w14:paraId="6E1125EA" w14:textId="7420CB98" w:rsidR="00BD07BE" w:rsidRDefault="00A35DA3">
            <w:pPr>
              <w:rPr>
                <w:sz w:val="24"/>
                <w:szCs w:val="24"/>
              </w:rPr>
            </w:pPr>
            <w:r>
              <w:rPr>
                <w:sz w:val="24"/>
                <w:szCs w:val="24"/>
              </w:rPr>
              <w:t>150</w:t>
            </w:r>
          </w:p>
        </w:tc>
        <w:tc>
          <w:tcPr>
            <w:tcW w:w="1215" w:type="dxa"/>
          </w:tcPr>
          <w:p w14:paraId="22E88343" w14:textId="004E4F90" w:rsidR="00BD07BE" w:rsidRDefault="00A35DA3">
            <w:pPr>
              <w:rPr>
                <w:sz w:val="24"/>
                <w:szCs w:val="24"/>
              </w:rPr>
            </w:pPr>
            <w:r>
              <w:rPr>
                <w:sz w:val="24"/>
                <w:szCs w:val="24"/>
              </w:rPr>
              <w:t>4-9</w:t>
            </w:r>
          </w:p>
        </w:tc>
      </w:tr>
      <w:tr w:rsidR="00BD07BE" w14:paraId="2FEA64AA" w14:textId="77777777">
        <w:tc>
          <w:tcPr>
            <w:tcW w:w="2093" w:type="dxa"/>
          </w:tcPr>
          <w:p w14:paraId="22AB519D" w14:textId="44C07311" w:rsidR="00BD07BE" w:rsidRDefault="00A35DA3">
            <w:pPr>
              <w:rPr>
                <w:sz w:val="24"/>
                <w:szCs w:val="24"/>
              </w:rPr>
            </w:pPr>
            <w:r>
              <w:rPr>
                <w:sz w:val="24"/>
                <w:szCs w:val="24"/>
              </w:rPr>
              <w:t>Personal Food System</w:t>
            </w:r>
          </w:p>
        </w:tc>
        <w:tc>
          <w:tcPr>
            <w:tcW w:w="4745" w:type="dxa"/>
          </w:tcPr>
          <w:p w14:paraId="2166C363" w14:textId="7C92878C" w:rsidR="00BD07BE" w:rsidRDefault="00A35DA3">
            <w:pPr>
              <w:rPr>
                <w:sz w:val="24"/>
                <w:szCs w:val="24"/>
              </w:rPr>
            </w:pPr>
            <w:r>
              <w:rPr>
                <w:sz w:val="24"/>
                <w:szCs w:val="24"/>
              </w:rPr>
              <w:t>An investigation and analysis of your personal food system</w:t>
            </w:r>
          </w:p>
        </w:tc>
        <w:tc>
          <w:tcPr>
            <w:tcW w:w="2017" w:type="dxa"/>
          </w:tcPr>
          <w:p w14:paraId="7E626E26" w14:textId="385A7A62" w:rsidR="00BD07BE" w:rsidRDefault="00A35DA3">
            <w:pPr>
              <w:rPr>
                <w:sz w:val="24"/>
                <w:szCs w:val="24"/>
              </w:rPr>
            </w:pPr>
            <w:r>
              <w:rPr>
                <w:sz w:val="24"/>
                <w:szCs w:val="24"/>
              </w:rPr>
              <w:t>50</w:t>
            </w:r>
          </w:p>
        </w:tc>
        <w:tc>
          <w:tcPr>
            <w:tcW w:w="1215" w:type="dxa"/>
          </w:tcPr>
          <w:p w14:paraId="2128A90F" w14:textId="0215DBAB" w:rsidR="00BD07BE" w:rsidRDefault="00A35DA3">
            <w:pPr>
              <w:rPr>
                <w:sz w:val="24"/>
                <w:szCs w:val="24"/>
              </w:rPr>
            </w:pPr>
            <w:r>
              <w:rPr>
                <w:sz w:val="24"/>
                <w:szCs w:val="24"/>
              </w:rPr>
              <w:t>3</w:t>
            </w:r>
          </w:p>
        </w:tc>
      </w:tr>
      <w:tr w:rsidR="00BD07BE" w14:paraId="55E59540" w14:textId="77777777">
        <w:tc>
          <w:tcPr>
            <w:tcW w:w="2093" w:type="dxa"/>
          </w:tcPr>
          <w:p w14:paraId="4E249AC9" w14:textId="6FB05F3C" w:rsidR="00BD07BE" w:rsidRDefault="00A35DA3">
            <w:pPr>
              <w:rPr>
                <w:sz w:val="24"/>
                <w:szCs w:val="24"/>
              </w:rPr>
            </w:pPr>
            <w:r>
              <w:rPr>
                <w:sz w:val="24"/>
                <w:szCs w:val="24"/>
              </w:rPr>
              <w:t xml:space="preserve">Reflection Paper </w:t>
            </w:r>
          </w:p>
        </w:tc>
        <w:tc>
          <w:tcPr>
            <w:tcW w:w="4745" w:type="dxa"/>
          </w:tcPr>
          <w:p w14:paraId="6D52E05E" w14:textId="1C347889" w:rsidR="00BD07BE" w:rsidRDefault="00A35DA3">
            <w:pPr>
              <w:rPr>
                <w:sz w:val="24"/>
                <w:szCs w:val="24"/>
              </w:rPr>
            </w:pPr>
            <w:r>
              <w:rPr>
                <w:sz w:val="24"/>
                <w:szCs w:val="24"/>
              </w:rPr>
              <w:t>A summary of the course and your new knowledge and actions</w:t>
            </w:r>
          </w:p>
        </w:tc>
        <w:tc>
          <w:tcPr>
            <w:tcW w:w="2017" w:type="dxa"/>
          </w:tcPr>
          <w:p w14:paraId="1F765DB4" w14:textId="52190280" w:rsidR="00BD07BE" w:rsidRDefault="00A35DA3">
            <w:pPr>
              <w:rPr>
                <w:sz w:val="24"/>
                <w:szCs w:val="24"/>
              </w:rPr>
            </w:pPr>
            <w:r>
              <w:rPr>
                <w:sz w:val="24"/>
                <w:szCs w:val="24"/>
              </w:rPr>
              <w:t>50</w:t>
            </w:r>
          </w:p>
        </w:tc>
        <w:tc>
          <w:tcPr>
            <w:tcW w:w="1215" w:type="dxa"/>
          </w:tcPr>
          <w:p w14:paraId="1AF57711" w14:textId="6AAA1D7D" w:rsidR="00BD07BE" w:rsidRDefault="00A35DA3">
            <w:pPr>
              <w:rPr>
                <w:sz w:val="24"/>
                <w:szCs w:val="24"/>
              </w:rPr>
            </w:pPr>
            <w:r>
              <w:rPr>
                <w:sz w:val="24"/>
                <w:szCs w:val="24"/>
              </w:rPr>
              <w:t>7,8</w:t>
            </w:r>
          </w:p>
        </w:tc>
      </w:tr>
      <w:tr w:rsidR="00BD07BE" w14:paraId="1331ED66" w14:textId="77777777">
        <w:tc>
          <w:tcPr>
            <w:tcW w:w="2093" w:type="dxa"/>
          </w:tcPr>
          <w:p w14:paraId="639B9C6D" w14:textId="77777777" w:rsidR="00BD07BE" w:rsidRDefault="00BD07BE">
            <w:pPr>
              <w:rPr>
                <w:sz w:val="24"/>
                <w:szCs w:val="24"/>
              </w:rPr>
            </w:pPr>
          </w:p>
        </w:tc>
        <w:tc>
          <w:tcPr>
            <w:tcW w:w="4745" w:type="dxa"/>
          </w:tcPr>
          <w:p w14:paraId="63CCFC2E" w14:textId="51CDDFCB" w:rsidR="00BD07BE" w:rsidRDefault="00B25649">
            <w:pPr>
              <w:rPr>
                <w:sz w:val="24"/>
                <w:szCs w:val="24"/>
              </w:rPr>
            </w:pPr>
            <w:r>
              <w:rPr>
                <w:sz w:val="24"/>
                <w:szCs w:val="24"/>
              </w:rPr>
              <w:t>Total Points</w:t>
            </w:r>
          </w:p>
        </w:tc>
        <w:tc>
          <w:tcPr>
            <w:tcW w:w="2017" w:type="dxa"/>
          </w:tcPr>
          <w:p w14:paraId="49F350D8" w14:textId="6368A8BB" w:rsidR="00BD07BE" w:rsidRDefault="00B25649">
            <w:pPr>
              <w:rPr>
                <w:sz w:val="24"/>
                <w:szCs w:val="24"/>
              </w:rPr>
            </w:pPr>
            <w:r>
              <w:rPr>
                <w:sz w:val="24"/>
                <w:szCs w:val="24"/>
              </w:rPr>
              <w:t>550</w:t>
            </w:r>
          </w:p>
        </w:tc>
        <w:tc>
          <w:tcPr>
            <w:tcW w:w="1215" w:type="dxa"/>
          </w:tcPr>
          <w:p w14:paraId="16714A09" w14:textId="77777777" w:rsidR="00BD07BE" w:rsidRDefault="00BD07BE">
            <w:pPr>
              <w:rPr>
                <w:sz w:val="24"/>
                <w:szCs w:val="24"/>
              </w:rPr>
            </w:pPr>
          </w:p>
        </w:tc>
      </w:tr>
    </w:tbl>
    <w:p w14:paraId="36C05652" w14:textId="77777777" w:rsidR="00BD07BE" w:rsidRDefault="005A4522">
      <w:pPr>
        <w:pStyle w:val="Heading1"/>
        <w:spacing w:line="240" w:lineRule="auto"/>
      </w:pPr>
      <w:bookmarkStart w:id="4" w:name="_2et92p0" w:colFirst="0" w:colLast="0"/>
      <w:bookmarkEnd w:id="4"/>
      <w:r>
        <w:t>Required Course Materials</w:t>
      </w:r>
    </w:p>
    <w:p w14:paraId="37C93FB7" w14:textId="590717D8" w:rsidR="00716DD8" w:rsidRPr="00716DD8" w:rsidRDefault="00716DD8" w:rsidP="00716DD8">
      <w:pPr>
        <w:spacing w:after="0" w:line="240" w:lineRule="auto"/>
        <w:outlineLvl w:val="0"/>
        <w:rPr>
          <w:rFonts w:asciiTheme="majorHAnsi" w:hAnsiTheme="majorHAnsi" w:cstheme="majorHAnsi"/>
        </w:rPr>
      </w:pPr>
      <w:bookmarkStart w:id="5" w:name="_tyjcwt" w:colFirst="0" w:colLast="0"/>
      <w:bookmarkEnd w:id="5"/>
      <w:r w:rsidRPr="00716DD8">
        <w:rPr>
          <w:rFonts w:asciiTheme="majorHAnsi" w:hAnsiTheme="majorHAnsi" w:cstheme="majorHAnsi"/>
        </w:rPr>
        <w:t xml:space="preserve">Rental Text: Neff, R. (2015). Introduction to the U.S. Food System. San </w:t>
      </w:r>
      <w:proofErr w:type="spellStart"/>
      <w:r w:rsidRPr="00716DD8">
        <w:rPr>
          <w:rFonts w:asciiTheme="majorHAnsi" w:hAnsiTheme="majorHAnsi" w:cstheme="majorHAnsi"/>
        </w:rPr>
        <w:t>Francsico</w:t>
      </w:r>
      <w:proofErr w:type="spellEnd"/>
      <w:r w:rsidRPr="00716DD8">
        <w:rPr>
          <w:rFonts w:asciiTheme="majorHAnsi" w:hAnsiTheme="majorHAnsi" w:cstheme="majorHAnsi"/>
        </w:rPr>
        <w:t xml:space="preserve">, CA: Jossey-Bass. </w:t>
      </w:r>
    </w:p>
    <w:p w14:paraId="30344EB2" w14:textId="647C2FC7" w:rsidR="00716DD8" w:rsidRPr="00716DD8" w:rsidRDefault="00716DD8" w:rsidP="00716DD8">
      <w:pPr>
        <w:spacing w:after="0" w:line="240" w:lineRule="auto"/>
        <w:outlineLvl w:val="0"/>
        <w:rPr>
          <w:rFonts w:asciiTheme="majorHAnsi" w:hAnsiTheme="majorHAnsi" w:cstheme="majorHAnsi"/>
        </w:rPr>
      </w:pPr>
      <w:r w:rsidRPr="00716DD8">
        <w:rPr>
          <w:rFonts w:asciiTheme="majorHAnsi" w:hAnsiTheme="majorHAnsi" w:cstheme="majorHAnsi"/>
        </w:rPr>
        <w:t xml:space="preserve">Purchased Text: Guptill, A., </w:t>
      </w:r>
      <w:proofErr w:type="spellStart"/>
      <w:r w:rsidRPr="00716DD8">
        <w:rPr>
          <w:rFonts w:asciiTheme="majorHAnsi" w:hAnsiTheme="majorHAnsi" w:cstheme="majorHAnsi"/>
        </w:rPr>
        <w:t>Copelton</w:t>
      </w:r>
      <w:proofErr w:type="spellEnd"/>
      <w:r w:rsidRPr="00716DD8">
        <w:rPr>
          <w:rFonts w:asciiTheme="majorHAnsi" w:hAnsiTheme="majorHAnsi" w:cstheme="majorHAnsi"/>
        </w:rPr>
        <w:t xml:space="preserve">, D., &amp; </w:t>
      </w:r>
      <w:proofErr w:type="spellStart"/>
      <w:r w:rsidRPr="00716DD8">
        <w:rPr>
          <w:rFonts w:asciiTheme="majorHAnsi" w:hAnsiTheme="majorHAnsi" w:cstheme="majorHAnsi"/>
        </w:rPr>
        <w:t>Lucal</w:t>
      </w:r>
      <w:proofErr w:type="spellEnd"/>
      <w:r w:rsidRPr="00716DD8">
        <w:rPr>
          <w:rFonts w:asciiTheme="majorHAnsi" w:hAnsiTheme="majorHAnsi" w:cstheme="majorHAnsi"/>
        </w:rPr>
        <w:t xml:space="preserve">, B. (2017). </w:t>
      </w:r>
      <w:r w:rsidRPr="00716DD8">
        <w:rPr>
          <w:rFonts w:asciiTheme="majorHAnsi" w:hAnsiTheme="majorHAnsi" w:cstheme="majorHAnsi"/>
          <w:i/>
        </w:rPr>
        <w:t>Food &amp; Society, 2</w:t>
      </w:r>
      <w:r w:rsidRPr="00716DD8">
        <w:rPr>
          <w:rFonts w:asciiTheme="majorHAnsi" w:hAnsiTheme="majorHAnsi" w:cstheme="majorHAnsi"/>
          <w:i/>
          <w:vertAlign w:val="superscript"/>
        </w:rPr>
        <w:t>nd</w:t>
      </w:r>
      <w:r w:rsidRPr="00716DD8">
        <w:rPr>
          <w:rFonts w:asciiTheme="majorHAnsi" w:hAnsiTheme="majorHAnsi" w:cstheme="majorHAnsi"/>
          <w:i/>
        </w:rPr>
        <w:t xml:space="preserve"> </w:t>
      </w:r>
      <w:proofErr w:type="gramStart"/>
      <w:r w:rsidRPr="00716DD8">
        <w:rPr>
          <w:rFonts w:asciiTheme="majorHAnsi" w:hAnsiTheme="majorHAnsi" w:cstheme="majorHAnsi"/>
          <w:i/>
        </w:rPr>
        <w:t>ed,</w:t>
      </w:r>
      <w:r w:rsidRPr="00716DD8">
        <w:rPr>
          <w:rFonts w:asciiTheme="majorHAnsi" w:hAnsiTheme="majorHAnsi" w:cstheme="majorHAnsi"/>
        </w:rPr>
        <w:t>.</w:t>
      </w:r>
      <w:proofErr w:type="gramEnd"/>
      <w:r w:rsidRPr="00716DD8">
        <w:rPr>
          <w:rFonts w:asciiTheme="majorHAnsi" w:hAnsiTheme="majorHAnsi" w:cstheme="majorHAnsi"/>
        </w:rPr>
        <w:t xml:space="preserve"> Malden, MA: Polity Press. </w:t>
      </w:r>
    </w:p>
    <w:p w14:paraId="0433FB3B" w14:textId="16AF308B" w:rsidR="00716DD8" w:rsidRDefault="00716DD8" w:rsidP="00716DD8">
      <w:pPr>
        <w:pStyle w:val="Heading1"/>
      </w:pPr>
      <w:r w:rsidRPr="008F0C62">
        <w:t xml:space="preserve">Assignments </w:t>
      </w:r>
    </w:p>
    <w:p w14:paraId="77C6850F" w14:textId="271FA61A" w:rsidR="00716DD8" w:rsidRPr="008F0C62" w:rsidRDefault="00716DD8" w:rsidP="00716DD8">
      <w:r w:rsidRPr="008F0C62">
        <w:t>Assignments will be submitted on Canvas. For group assignments (case study and final paper), only one document is submitted by one group member on behalf of the whole group. Please see content page on Canvas for specifics for each assignment and the grading rubric. Writing must be at least at the 13</w:t>
      </w:r>
      <w:r w:rsidRPr="008F0C62">
        <w:rPr>
          <w:vertAlign w:val="superscript"/>
        </w:rPr>
        <w:t>th</w:t>
      </w:r>
      <w:r w:rsidRPr="008F0C62">
        <w:t xml:space="preserve"> grade level as assessed by the Readability Statistic on the Word program. </w:t>
      </w:r>
    </w:p>
    <w:p w14:paraId="07EB5613" w14:textId="5784D829" w:rsidR="00716DD8" w:rsidRPr="00716DD8" w:rsidRDefault="00716DD8" w:rsidP="00716DD8">
      <w:pPr>
        <w:rPr>
          <w:rFonts w:asciiTheme="majorHAnsi" w:hAnsiTheme="majorHAnsi" w:cstheme="majorHAnsi"/>
        </w:rPr>
      </w:pPr>
      <w:r w:rsidRPr="00860040">
        <w:rPr>
          <w:rFonts w:asciiTheme="majorHAnsi" w:hAnsiTheme="majorHAnsi" w:cstheme="majorHAnsi"/>
          <w:b/>
          <w:bCs/>
          <w:u w:val="single"/>
        </w:rPr>
        <w:t>Formatting</w:t>
      </w:r>
      <w:r w:rsidRPr="00716DD8">
        <w:rPr>
          <w:rFonts w:asciiTheme="majorHAnsi" w:hAnsiTheme="majorHAnsi" w:cstheme="majorHAnsi"/>
        </w:rPr>
        <w:t xml:space="preserve">: To maximize the space on the page, please use the following general formatting for your papers:  </w:t>
      </w:r>
    </w:p>
    <w:p w14:paraId="3A7DC12C" w14:textId="38321D52" w:rsidR="00716DD8" w:rsidRPr="00716DD8" w:rsidRDefault="00716DD8" w:rsidP="00716DD8">
      <w:pPr>
        <w:ind w:firstLine="720"/>
        <w:rPr>
          <w:rFonts w:asciiTheme="majorHAnsi" w:hAnsiTheme="majorHAnsi" w:cstheme="majorHAnsi"/>
        </w:rPr>
      </w:pPr>
      <w:r w:rsidRPr="00716DD8">
        <w:rPr>
          <w:rFonts w:asciiTheme="majorHAnsi" w:hAnsiTheme="majorHAnsi" w:cstheme="majorHAnsi"/>
        </w:rPr>
        <w:t>0.7” margins on all sides, 1</w:t>
      </w:r>
      <w:r w:rsidR="00860040">
        <w:rPr>
          <w:rFonts w:asciiTheme="majorHAnsi" w:hAnsiTheme="majorHAnsi" w:cstheme="majorHAnsi"/>
        </w:rPr>
        <w:t>1</w:t>
      </w:r>
      <w:r w:rsidRPr="00716DD8">
        <w:rPr>
          <w:rFonts w:asciiTheme="majorHAnsi" w:hAnsiTheme="majorHAnsi" w:cstheme="majorHAnsi"/>
        </w:rPr>
        <w:t xml:space="preserve"> </w:t>
      </w:r>
      <w:proofErr w:type="spellStart"/>
      <w:r w:rsidRPr="00716DD8">
        <w:rPr>
          <w:rFonts w:asciiTheme="majorHAnsi" w:hAnsiTheme="majorHAnsi" w:cstheme="majorHAnsi"/>
        </w:rPr>
        <w:t>pt</w:t>
      </w:r>
      <w:proofErr w:type="spellEnd"/>
      <w:r w:rsidRPr="00716DD8">
        <w:rPr>
          <w:rFonts w:asciiTheme="majorHAnsi" w:hAnsiTheme="majorHAnsi" w:cstheme="majorHAnsi"/>
        </w:rPr>
        <w:t xml:space="preserve"> font, Single-spaced Page numbers are required for any assignment beyond 2 pages. </w:t>
      </w:r>
    </w:p>
    <w:p w14:paraId="05688E27" w14:textId="77777777" w:rsidR="00716DD8" w:rsidRPr="00716DD8" w:rsidRDefault="00716DD8" w:rsidP="00716DD8">
      <w:pPr>
        <w:rPr>
          <w:rFonts w:asciiTheme="majorHAnsi" w:hAnsiTheme="majorHAnsi" w:cstheme="majorHAnsi"/>
        </w:rPr>
      </w:pPr>
      <w:r w:rsidRPr="00716DD8">
        <w:rPr>
          <w:rFonts w:asciiTheme="majorHAnsi" w:hAnsiTheme="majorHAnsi" w:cstheme="majorHAnsi"/>
          <w:u w:val="single"/>
        </w:rPr>
        <w:t>Saving and submitting your assignments</w:t>
      </w:r>
      <w:r w:rsidRPr="00716DD8">
        <w:rPr>
          <w:rFonts w:asciiTheme="majorHAnsi" w:hAnsiTheme="majorHAnsi" w:cstheme="majorHAnsi"/>
        </w:rPr>
        <w:t xml:space="preserve">: </w:t>
      </w:r>
    </w:p>
    <w:p w14:paraId="1722277E"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Names appear in the upper </w:t>
      </w:r>
      <w:proofErr w:type="gramStart"/>
      <w:r w:rsidRPr="00716DD8">
        <w:rPr>
          <w:rFonts w:asciiTheme="majorHAnsi" w:hAnsiTheme="majorHAnsi" w:cstheme="majorHAnsi"/>
        </w:rPr>
        <w:t>left hand</w:t>
      </w:r>
      <w:proofErr w:type="gramEnd"/>
      <w:r w:rsidRPr="00716DD8">
        <w:rPr>
          <w:rFonts w:asciiTheme="majorHAnsi" w:hAnsiTheme="majorHAnsi" w:cstheme="majorHAnsi"/>
        </w:rPr>
        <w:t xml:space="preserve"> corner. For group assignments, list names in one line, alphabetically by last name, in the header. </w:t>
      </w:r>
    </w:p>
    <w:p w14:paraId="1451BE87"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Title of document: Save your assignment using the following title format: last </w:t>
      </w:r>
      <w:proofErr w:type="spellStart"/>
      <w:r w:rsidRPr="00716DD8">
        <w:rPr>
          <w:rFonts w:asciiTheme="majorHAnsi" w:hAnsiTheme="majorHAnsi" w:cstheme="majorHAnsi"/>
        </w:rPr>
        <w:t>name_assignment_title</w:t>
      </w:r>
      <w:proofErr w:type="spellEnd"/>
      <w:r w:rsidRPr="00716DD8">
        <w:rPr>
          <w:rFonts w:asciiTheme="majorHAnsi" w:hAnsiTheme="majorHAnsi" w:cstheme="majorHAnsi"/>
        </w:rPr>
        <w:t xml:space="preserve">  </w:t>
      </w:r>
    </w:p>
    <w:p w14:paraId="1F070BE6" w14:textId="77777777" w:rsidR="00716DD8" w:rsidRPr="00716DD8" w:rsidRDefault="00716DD8" w:rsidP="00716DD8">
      <w:pPr>
        <w:ind w:left="720" w:firstLine="720"/>
        <w:rPr>
          <w:rFonts w:asciiTheme="majorHAnsi" w:hAnsiTheme="majorHAnsi" w:cstheme="majorHAnsi"/>
        </w:rPr>
      </w:pPr>
      <w:r w:rsidRPr="00716DD8">
        <w:rPr>
          <w:rFonts w:asciiTheme="majorHAnsi" w:hAnsiTheme="majorHAnsi" w:cstheme="majorHAnsi"/>
        </w:rPr>
        <w:t xml:space="preserve">For example: </w:t>
      </w:r>
      <w:proofErr w:type="spellStart"/>
      <w:r w:rsidRPr="00716DD8">
        <w:rPr>
          <w:rFonts w:asciiTheme="majorHAnsi" w:hAnsiTheme="majorHAnsi" w:cstheme="majorHAnsi"/>
        </w:rPr>
        <w:t>steinmetz</w:t>
      </w:r>
      <w:proofErr w:type="spellEnd"/>
      <w:r w:rsidRPr="00716DD8">
        <w:rPr>
          <w:rFonts w:asciiTheme="majorHAnsi" w:hAnsiTheme="majorHAnsi" w:cstheme="majorHAnsi"/>
        </w:rPr>
        <w:t>_ _</w:t>
      </w:r>
      <w:proofErr w:type="spellStart"/>
      <w:r w:rsidRPr="00716DD8">
        <w:rPr>
          <w:rFonts w:asciiTheme="majorHAnsi" w:hAnsiTheme="majorHAnsi" w:cstheme="majorHAnsi"/>
        </w:rPr>
        <w:t>impact_analysis</w:t>
      </w:r>
      <w:proofErr w:type="spellEnd"/>
      <w:r w:rsidRPr="00716DD8">
        <w:rPr>
          <w:rFonts w:asciiTheme="majorHAnsi" w:hAnsiTheme="majorHAnsi" w:cstheme="majorHAnsi"/>
        </w:rPr>
        <w:t xml:space="preserve"> </w:t>
      </w:r>
    </w:p>
    <w:p w14:paraId="6C603BA3"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Your document must be in one of the following document formats to be opened: Word Document (*.docx); or Rich Text Format (*.rtf). If you are using a Mac computer, save your document in the Rich </w:t>
      </w:r>
      <w:r w:rsidRPr="00716DD8">
        <w:rPr>
          <w:rFonts w:asciiTheme="majorHAnsi" w:hAnsiTheme="majorHAnsi" w:cstheme="majorHAnsi"/>
        </w:rPr>
        <w:lastRenderedPageBreak/>
        <w:t xml:space="preserve">Text Format.  After saving your assignment, the document title should look like this: last name_assignment_title.docx  </w:t>
      </w:r>
      <w:r w:rsidRPr="00716DD8">
        <w:rPr>
          <w:rFonts w:asciiTheme="majorHAnsi" w:hAnsiTheme="majorHAnsi" w:cstheme="majorHAnsi"/>
          <w:b/>
          <w:bCs/>
        </w:rPr>
        <w:t>Do not submit documents as pdf files</w:t>
      </w:r>
      <w:r w:rsidRPr="00716DD8">
        <w:rPr>
          <w:rFonts w:asciiTheme="majorHAnsi" w:hAnsiTheme="majorHAnsi" w:cstheme="majorHAnsi"/>
        </w:rPr>
        <w:t xml:space="preserve">. </w:t>
      </w:r>
    </w:p>
    <w:p w14:paraId="42DCC830"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See the student help section for Canvas assignment submission. </w:t>
      </w:r>
    </w:p>
    <w:p w14:paraId="2AF8A98A" w14:textId="77777777" w:rsidR="00716DD8" w:rsidRPr="00716DD8" w:rsidRDefault="00716DD8" w:rsidP="00716DD8">
      <w:pPr>
        <w:ind w:left="720"/>
        <w:rPr>
          <w:rFonts w:asciiTheme="majorHAnsi" w:hAnsiTheme="majorHAnsi" w:cstheme="majorHAnsi"/>
        </w:rPr>
      </w:pPr>
      <w:r w:rsidRPr="00716DD8">
        <w:rPr>
          <w:rFonts w:asciiTheme="majorHAnsi" w:hAnsiTheme="majorHAnsi" w:cstheme="majorHAnsi"/>
        </w:rPr>
        <w:t xml:space="preserve">For group assignments, </w:t>
      </w:r>
      <w:r w:rsidRPr="00716DD8">
        <w:rPr>
          <w:rFonts w:asciiTheme="majorHAnsi" w:hAnsiTheme="majorHAnsi" w:cstheme="majorHAnsi"/>
          <w:b/>
          <w:bCs/>
        </w:rPr>
        <w:t>only one document is submitted</w:t>
      </w:r>
      <w:r w:rsidRPr="00716DD8">
        <w:rPr>
          <w:rFonts w:asciiTheme="majorHAnsi" w:hAnsiTheme="majorHAnsi" w:cstheme="majorHAnsi"/>
        </w:rPr>
        <w:t xml:space="preserve"> by one group member on behalf of the whole group. </w:t>
      </w:r>
    </w:p>
    <w:p w14:paraId="208CCD48" w14:textId="77777777" w:rsidR="00716DD8" w:rsidRPr="008F0C62" w:rsidRDefault="00716DD8" w:rsidP="00716DD8">
      <w:pPr>
        <w:ind w:left="720"/>
        <w:rPr>
          <w:rFonts w:asciiTheme="minorHAnsi" w:hAnsiTheme="minorHAnsi" w:cs="Arial"/>
        </w:rPr>
      </w:pPr>
      <w:r w:rsidRPr="00716DD8">
        <w:rPr>
          <w:rFonts w:asciiTheme="majorHAnsi" w:hAnsiTheme="majorHAnsi" w:cstheme="majorHAnsi"/>
        </w:rPr>
        <w:t>It is your responsibility to submit your assignments in the format which can be opened and read. To assure this, do not add any symbols or dots to the title of the document that is submitted</w:t>
      </w:r>
      <w:r w:rsidRPr="008F0C62">
        <w:rPr>
          <w:rFonts w:asciiTheme="minorHAnsi" w:hAnsiTheme="minorHAnsi" w:cs="Arial"/>
        </w:rPr>
        <w:t xml:space="preserve">. </w:t>
      </w:r>
    </w:p>
    <w:p w14:paraId="55282D17" w14:textId="77777777" w:rsidR="00BD07BE" w:rsidRDefault="005A4522">
      <w:pPr>
        <w:pStyle w:val="Heading1"/>
        <w:spacing w:line="240" w:lineRule="auto"/>
      </w:pPr>
      <w:r>
        <w:t>Technology Guidelines</w:t>
      </w:r>
    </w:p>
    <w:p w14:paraId="0715400C" w14:textId="77777777" w:rsidR="00BD07BE" w:rsidRDefault="005A4522">
      <w:pPr>
        <w:pBdr>
          <w:top w:val="nil"/>
          <w:left w:val="nil"/>
          <w:bottom w:val="nil"/>
          <w:right w:val="nil"/>
          <w:between w:val="nil"/>
        </w:pBdr>
        <w:spacing w:after="0" w:line="240" w:lineRule="auto"/>
        <w:rPr>
          <w:color w:val="000000"/>
          <w:sz w:val="24"/>
          <w:szCs w:val="24"/>
        </w:rPr>
      </w:pPr>
      <w:r>
        <w:rPr>
          <w:b/>
          <w:color w:val="000000"/>
          <w:sz w:val="24"/>
          <w:szCs w:val="24"/>
        </w:rPr>
        <w:t>Cell phone usage:</w:t>
      </w:r>
      <w:r>
        <w:rPr>
          <w:color w:val="000000"/>
          <w:sz w:val="24"/>
          <w:szCs w:val="24"/>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w:t>
      </w:r>
      <w:proofErr w:type="gramStart"/>
      <w:r>
        <w:rPr>
          <w:color w:val="000000"/>
          <w:sz w:val="24"/>
          <w:szCs w:val="24"/>
        </w:rPr>
        <w:t>class</w:t>
      </w:r>
      <w:proofErr w:type="gramEnd"/>
      <w:r>
        <w:rPr>
          <w:color w:val="000000"/>
          <w:sz w:val="24"/>
          <w:szCs w:val="24"/>
        </w:rPr>
        <w:t xml:space="preserve"> I may ask you to share what you are researching or ask you to put it away. Thank you for following these guidelines as they help create a positive learning community.</w:t>
      </w:r>
    </w:p>
    <w:p w14:paraId="5546CD2C" w14:textId="77777777" w:rsidR="00BD07BE" w:rsidRDefault="00BD07BE">
      <w:pPr>
        <w:pBdr>
          <w:top w:val="nil"/>
          <w:left w:val="nil"/>
          <w:bottom w:val="nil"/>
          <w:right w:val="nil"/>
          <w:between w:val="nil"/>
        </w:pBdr>
        <w:spacing w:after="0" w:line="240" w:lineRule="auto"/>
        <w:rPr>
          <w:color w:val="000000"/>
          <w:sz w:val="24"/>
          <w:szCs w:val="24"/>
        </w:rPr>
      </w:pPr>
    </w:p>
    <w:p w14:paraId="36DFEEE0" w14:textId="77777777" w:rsidR="00BD07BE" w:rsidRDefault="005A4522">
      <w:pPr>
        <w:pBdr>
          <w:top w:val="nil"/>
          <w:left w:val="nil"/>
          <w:bottom w:val="nil"/>
          <w:right w:val="nil"/>
          <w:between w:val="nil"/>
        </w:pBdr>
        <w:spacing w:after="0" w:line="240" w:lineRule="auto"/>
        <w:rPr>
          <w:b/>
          <w:smallCaps/>
          <w:color w:val="000000"/>
          <w:sz w:val="24"/>
          <w:szCs w:val="24"/>
        </w:rPr>
      </w:pPr>
      <w:r>
        <w:rPr>
          <w:color w:val="000000"/>
          <w:sz w:val="24"/>
          <w:szCs w:val="24"/>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Pr>
          <w:color w:val="000000"/>
          <w:sz w:val="24"/>
          <w:szCs w:val="24"/>
        </w:rPr>
        <w:t>assignments</w:t>
      </w:r>
      <w:proofErr w:type="gramEnd"/>
      <w:r>
        <w:rPr>
          <w:color w:val="000000"/>
          <w:sz w:val="24"/>
          <w:szCs w:val="24"/>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proofErr w:type="gramStart"/>
      <w:r>
        <w:rPr>
          <w:color w:val="000000"/>
          <w:sz w:val="24"/>
          <w:szCs w:val="24"/>
        </w:rPr>
        <w:t>concerns</w:t>
      </w:r>
      <w:proofErr w:type="gramEnd"/>
      <w:r>
        <w:rPr>
          <w:color w:val="000000"/>
          <w:sz w:val="24"/>
          <w:szCs w:val="24"/>
        </w:rPr>
        <w:t xml:space="preserve"> then an alternate assignment will be offered to you.</w:t>
      </w:r>
    </w:p>
    <w:p w14:paraId="47DBC617" w14:textId="77777777" w:rsidR="00BD07BE" w:rsidRDefault="005A4522">
      <w:pPr>
        <w:pStyle w:val="Heading1"/>
        <w:spacing w:line="240" w:lineRule="auto"/>
      </w:pPr>
      <w:bookmarkStart w:id="6" w:name="_3dy6vkm" w:colFirst="0" w:colLast="0"/>
      <w:bookmarkEnd w:id="6"/>
      <w:r>
        <w:t xml:space="preserve">Inclusivity Statement </w:t>
      </w:r>
    </w:p>
    <w:p w14:paraId="43ED0BDA" w14:textId="77777777" w:rsidR="00BD07BE" w:rsidRDefault="005A4522">
      <w:pPr>
        <w:spacing w:line="240" w:lineRule="auto"/>
        <w:rPr>
          <w:sz w:val="24"/>
          <w:szCs w:val="24"/>
        </w:rPr>
      </w:pPr>
      <w:bookmarkStart w:id="7" w:name="_1t3h5sf" w:colFirst="0" w:colLast="0"/>
      <w:bookmarkEnd w:id="7"/>
      <w:r>
        <w:rPr>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7EC798B" w14:textId="77777777" w:rsidR="00BD07BE" w:rsidRDefault="005A4522">
      <w:pPr>
        <w:spacing w:line="240" w:lineRule="auto"/>
        <w:rPr>
          <w:color w:val="100515"/>
          <w:sz w:val="24"/>
          <w:szCs w:val="24"/>
          <w:highlight w:val="white"/>
        </w:rPr>
      </w:pPr>
      <w:bookmarkStart w:id="8" w:name="_j2zz40v7wlb4" w:colFirst="0" w:colLast="0"/>
      <w:bookmarkEnd w:id="8"/>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10">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11">
        <w:r>
          <w:rPr>
            <w:color w:val="1155CC"/>
            <w:sz w:val="24"/>
            <w:szCs w:val="24"/>
            <w:highlight w:val="white"/>
            <w:u w:val="single"/>
          </w:rPr>
          <w:t>dos@uwsp.edu</w:t>
        </w:r>
      </w:hyperlink>
      <w:r>
        <w:rPr>
          <w:color w:val="100515"/>
          <w:sz w:val="24"/>
          <w:szCs w:val="24"/>
          <w:highlight w:val="white"/>
        </w:rPr>
        <w:t>.</w:t>
      </w:r>
    </w:p>
    <w:p w14:paraId="45FFB10C" w14:textId="77777777" w:rsidR="00BD07BE" w:rsidRDefault="005A4522">
      <w:pPr>
        <w:pStyle w:val="Heading1"/>
        <w:spacing w:line="240" w:lineRule="auto"/>
      </w:pPr>
      <w:bookmarkStart w:id="9" w:name="_2xcytpi" w:colFirst="0" w:colLast="0"/>
      <w:bookmarkEnd w:id="9"/>
      <w:r>
        <w:t>Confidentiality</w:t>
      </w:r>
    </w:p>
    <w:p w14:paraId="7D37F465" w14:textId="77777777" w:rsidR="00BD07BE" w:rsidRDefault="005A4522">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66A7BB21" w14:textId="77777777" w:rsidR="00BD07BE" w:rsidRDefault="005A4522">
      <w:pPr>
        <w:pStyle w:val="Heading1"/>
        <w:spacing w:line="240" w:lineRule="auto"/>
      </w:pPr>
      <w:bookmarkStart w:id="10" w:name="_dyg0xf9tn8dn" w:colFirst="0" w:colLast="0"/>
      <w:bookmarkEnd w:id="10"/>
      <w:r>
        <w:t>Grading Scale</w:t>
      </w:r>
      <w:r>
        <w:rPr>
          <w:color w:val="5F2987"/>
        </w:rPr>
        <w:t>*</w:t>
      </w:r>
      <w:r>
        <w:t xml:space="preserve"> </w:t>
      </w:r>
    </w:p>
    <w:p w14:paraId="4BC2C551" w14:textId="77777777" w:rsidR="00BD07BE" w:rsidRDefault="005A4522">
      <w:pPr>
        <w:spacing w:line="240" w:lineRule="auto"/>
        <w:rPr>
          <w:color w:val="5F2987"/>
        </w:rPr>
      </w:pPr>
      <w:r>
        <w:rPr>
          <w:color w:val="5F2987"/>
        </w:rPr>
        <w:t>(Sample below. Should be determined by instructor.)</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D07BE" w14:paraId="17EFE970" w14:textId="77777777">
        <w:tc>
          <w:tcPr>
            <w:tcW w:w="2070" w:type="dxa"/>
          </w:tcPr>
          <w:p w14:paraId="0A189696" w14:textId="1C33C072" w:rsidR="00BD07BE" w:rsidRDefault="005A4522">
            <w:pPr>
              <w:pBdr>
                <w:top w:val="nil"/>
                <w:left w:val="nil"/>
                <w:bottom w:val="nil"/>
                <w:right w:val="nil"/>
                <w:between w:val="nil"/>
              </w:pBdr>
              <w:spacing w:after="160"/>
              <w:rPr>
                <w:color w:val="000000"/>
                <w:sz w:val="24"/>
                <w:szCs w:val="24"/>
              </w:rPr>
            </w:pPr>
            <w:r>
              <w:rPr>
                <w:color w:val="000000"/>
                <w:sz w:val="24"/>
                <w:szCs w:val="24"/>
              </w:rPr>
              <w:lastRenderedPageBreak/>
              <w:t>9</w:t>
            </w:r>
            <w:r w:rsidR="007D16CF">
              <w:rPr>
                <w:color w:val="000000"/>
                <w:sz w:val="24"/>
                <w:szCs w:val="24"/>
              </w:rPr>
              <w:t>5</w:t>
            </w:r>
            <w:r>
              <w:rPr>
                <w:color w:val="000000"/>
                <w:sz w:val="24"/>
                <w:szCs w:val="24"/>
              </w:rPr>
              <w:t xml:space="preserve"> – 100% =A </w:t>
            </w:r>
          </w:p>
        </w:tc>
        <w:tc>
          <w:tcPr>
            <w:tcW w:w="1620" w:type="dxa"/>
          </w:tcPr>
          <w:p w14:paraId="6C55AA04"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2D685E21"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60 – 63% = D-</w:t>
            </w:r>
          </w:p>
        </w:tc>
      </w:tr>
      <w:tr w:rsidR="00BD07BE" w14:paraId="53A6CF73" w14:textId="77777777">
        <w:tc>
          <w:tcPr>
            <w:tcW w:w="2070" w:type="dxa"/>
          </w:tcPr>
          <w:p w14:paraId="69DB322B" w14:textId="7E3CD484" w:rsidR="00BD07BE" w:rsidRDefault="005A4522">
            <w:pPr>
              <w:pBdr>
                <w:top w:val="nil"/>
                <w:left w:val="nil"/>
                <w:bottom w:val="nil"/>
                <w:right w:val="nil"/>
                <w:between w:val="nil"/>
              </w:pBdr>
              <w:spacing w:after="160"/>
              <w:rPr>
                <w:color w:val="000000"/>
                <w:sz w:val="24"/>
                <w:szCs w:val="24"/>
              </w:rPr>
            </w:pPr>
            <w:r>
              <w:rPr>
                <w:color w:val="000000"/>
                <w:sz w:val="24"/>
                <w:szCs w:val="24"/>
              </w:rPr>
              <w:t>90 – 9</w:t>
            </w:r>
            <w:r w:rsidR="007D16CF">
              <w:rPr>
                <w:color w:val="000000"/>
                <w:sz w:val="24"/>
                <w:szCs w:val="24"/>
              </w:rPr>
              <w:t>4</w:t>
            </w:r>
            <w:r>
              <w:rPr>
                <w:color w:val="000000"/>
                <w:sz w:val="24"/>
                <w:szCs w:val="24"/>
              </w:rPr>
              <w:t xml:space="preserve">% =  A- </w:t>
            </w:r>
          </w:p>
        </w:tc>
        <w:tc>
          <w:tcPr>
            <w:tcW w:w="1620" w:type="dxa"/>
          </w:tcPr>
          <w:p w14:paraId="19209C93" w14:textId="2BEFAEC9" w:rsidR="00BD07BE" w:rsidRDefault="005A4522">
            <w:pPr>
              <w:pBdr>
                <w:top w:val="nil"/>
                <w:left w:val="nil"/>
                <w:bottom w:val="nil"/>
                <w:right w:val="nil"/>
                <w:between w:val="nil"/>
              </w:pBdr>
              <w:spacing w:after="160"/>
              <w:rPr>
                <w:color w:val="000000"/>
                <w:sz w:val="24"/>
                <w:szCs w:val="24"/>
              </w:rPr>
            </w:pPr>
            <w:r>
              <w:rPr>
                <w:color w:val="000000"/>
                <w:sz w:val="24"/>
                <w:szCs w:val="24"/>
              </w:rPr>
              <w:t>7</w:t>
            </w:r>
            <w:r w:rsidR="007D16CF">
              <w:rPr>
                <w:color w:val="000000"/>
                <w:sz w:val="24"/>
                <w:szCs w:val="24"/>
              </w:rPr>
              <w:t>3</w:t>
            </w:r>
            <w:r>
              <w:rPr>
                <w:color w:val="000000"/>
                <w:sz w:val="24"/>
                <w:szCs w:val="24"/>
              </w:rPr>
              <w:t xml:space="preserve"> – 76% = C </w:t>
            </w:r>
          </w:p>
        </w:tc>
        <w:tc>
          <w:tcPr>
            <w:tcW w:w="2160" w:type="dxa"/>
          </w:tcPr>
          <w:p w14:paraId="13237E09"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     &lt; 60%  = F</w:t>
            </w:r>
          </w:p>
        </w:tc>
      </w:tr>
      <w:tr w:rsidR="00BD07BE" w14:paraId="060C3166" w14:textId="77777777">
        <w:trPr>
          <w:trHeight w:val="460"/>
        </w:trPr>
        <w:tc>
          <w:tcPr>
            <w:tcW w:w="2070" w:type="dxa"/>
          </w:tcPr>
          <w:p w14:paraId="417140C0"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87 – 89% =  B+ </w:t>
            </w:r>
          </w:p>
        </w:tc>
        <w:tc>
          <w:tcPr>
            <w:tcW w:w="1620" w:type="dxa"/>
          </w:tcPr>
          <w:p w14:paraId="30CDD4A7" w14:textId="1C26234A" w:rsidR="00BD07BE" w:rsidRDefault="005A4522">
            <w:pPr>
              <w:pBdr>
                <w:top w:val="nil"/>
                <w:left w:val="nil"/>
                <w:bottom w:val="nil"/>
                <w:right w:val="nil"/>
                <w:between w:val="nil"/>
              </w:pBdr>
              <w:spacing w:after="160"/>
              <w:rPr>
                <w:color w:val="000000"/>
                <w:sz w:val="24"/>
                <w:szCs w:val="24"/>
              </w:rPr>
            </w:pPr>
            <w:r>
              <w:rPr>
                <w:color w:val="000000"/>
                <w:sz w:val="24"/>
                <w:szCs w:val="24"/>
              </w:rPr>
              <w:t>70 – 7</w:t>
            </w:r>
            <w:r w:rsidR="007D16CF">
              <w:rPr>
                <w:color w:val="000000"/>
                <w:sz w:val="24"/>
                <w:szCs w:val="24"/>
              </w:rPr>
              <w:t>2</w:t>
            </w:r>
            <w:r>
              <w:rPr>
                <w:color w:val="000000"/>
                <w:sz w:val="24"/>
                <w:szCs w:val="24"/>
              </w:rPr>
              <w:t>% = C-</w:t>
            </w:r>
          </w:p>
        </w:tc>
        <w:tc>
          <w:tcPr>
            <w:tcW w:w="2160" w:type="dxa"/>
          </w:tcPr>
          <w:p w14:paraId="6363C868" w14:textId="77777777" w:rsidR="00BD07BE" w:rsidRDefault="00BD07BE">
            <w:pPr>
              <w:pBdr>
                <w:top w:val="nil"/>
                <w:left w:val="nil"/>
                <w:bottom w:val="nil"/>
                <w:right w:val="nil"/>
                <w:between w:val="nil"/>
              </w:pBdr>
              <w:spacing w:after="160"/>
              <w:rPr>
                <w:color w:val="000000"/>
                <w:sz w:val="24"/>
                <w:szCs w:val="24"/>
              </w:rPr>
            </w:pPr>
          </w:p>
        </w:tc>
      </w:tr>
      <w:tr w:rsidR="00BD07BE" w14:paraId="0135F772" w14:textId="77777777">
        <w:tc>
          <w:tcPr>
            <w:tcW w:w="2070" w:type="dxa"/>
          </w:tcPr>
          <w:p w14:paraId="1CCFD3F3" w14:textId="06B84349" w:rsidR="00BD07BE" w:rsidRDefault="005A4522">
            <w:pPr>
              <w:pBdr>
                <w:top w:val="nil"/>
                <w:left w:val="nil"/>
                <w:bottom w:val="nil"/>
                <w:right w:val="nil"/>
                <w:between w:val="nil"/>
              </w:pBdr>
              <w:spacing w:after="160"/>
              <w:rPr>
                <w:color w:val="000000"/>
                <w:sz w:val="24"/>
                <w:szCs w:val="24"/>
              </w:rPr>
            </w:pPr>
            <w:r>
              <w:rPr>
                <w:color w:val="000000"/>
                <w:sz w:val="24"/>
                <w:szCs w:val="24"/>
              </w:rPr>
              <w:t>8</w:t>
            </w:r>
            <w:r w:rsidR="007D16CF">
              <w:rPr>
                <w:color w:val="000000"/>
                <w:sz w:val="24"/>
                <w:szCs w:val="24"/>
              </w:rPr>
              <w:t>3</w:t>
            </w:r>
            <w:r>
              <w:rPr>
                <w:color w:val="000000"/>
                <w:sz w:val="24"/>
                <w:szCs w:val="24"/>
              </w:rPr>
              <w:t xml:space="preserve"> – 86% =  B </w:t>
            </w:r>
          </w:p>
        </w:tc>
        <w:tc>
          <w:tcPr>
            <w:tcW w:w="1620" w:type="dxa"/>
          </w:tcPr>
          <w:p w14:paraId="6C02C619"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4176AF75" w14:textId="77777777" w:rsidR="00BD07BE" w:rsidRDefault="00BD07BE">
            <w:pPr>
              <w:pBdr>
                <w:top w:val="nil"/>
                <w:left w:val="nil"/>
                <w:bottom w:val="nil"/>
                <w:right w:val="nil"/>
                <w:between w:val="nil"/>
              </w:pBdr>
              <w:spacing w:after="160"/>
              <w:rPr>
                <w:color w:val="000000"/>
                <w:sz w:val="24"/>
                <w:szCs w:val="24"/>
              </w:rPr>
            </w:pPr>
          </w:p>
        </w:tc>
      </w:tr>
      <w:tr w:rsidR="00BD07BE" w14:paraId="2568CE10" w14:textId="77777777">
        <w:tc>
          <w:tcPr>
            <w:tcW w:w="2070" w:type="dxa"/>
          </w:tcPr>
          <w:p w14:paraId="0E627F06" w14:textId="3FB1F63E" w:rsidR="00BD07BE" w:rsidRDefault="005A4522">
            <w:pPr>
              <w:pBdr>
                <w:top w:val="nil"/>
                <w:left w:val="nil"/>
                <w:bottom w:val="nil"/>
                <w:right w:val="nil"/>
                <w:between w:val="nil"/>
              </w:pBdr>
              <w:spacing w:after="160"/>
              <w:rPr>
                <w:color w:val="000000"/>
                <w:sz w:val="24"/>
                <w:szCs w:val="24"/>
              </w:rPr>
            </w:pPr>
            <w:r>
              <w:rPr>
                <w:color w:val="000000"/>
                <w:sz w:val="24"/>
                <w:szCs w:val="24"/>
              </w:rPr>
              <w:t>80 – 8</w:t>
            </w:r>
            <w:r w:rsidR="007D16CF">
              <w:rPr>
                <w:color w:val="000000"/>
                <w:sz w:val="24"/>
                <w:szCs w:val="24"/>
              </w:rPr>
              <w:t>2</w:t>
            </w:r>
            <w:r>
              <w:rPr>
                <w:color w:val="000000"/>
                <w:sz w:val="24"/>
                <w:szCs w:val="24"/>
              </w:rPr>
              <w:t xml:space="preserve">% =  B- </w:t>
            </w:r>
          </w:p>
        </w:tc>
        <w:tc>
          <w:tcPr>
            <w:tcW w:w="1620" w:type="dxa"/>
          </w:tcPr>
          <w:p w14:paraId="73AFBBE8" w14:textId="73F5C47F" w:rsidR="00BD07BE" w:rsidRDefault="005A4522">
            <w:pPr>
              <w:pBdr>
                <w:top w:val="nil"/>
                <w:left w:val="nil"/>
                <w:bottom w:val="nil"/>
                <w:right w:val="nil"/>
                <w:between w:val="nil"/>
              </w:pBdr>
              <w:spacing w:after="160"/>
              <w:rPr>
                <w:color w:val="000000"/>
                <w:sz w:val="24"/>
                <w:szCs w:val="24"/>
              </w:rPr>
            </w:pPr>
            <w:r>
              <w:rPr>
                <w:color w:val="000000"/>
                <w:sz w:val="24"/>
                <w:szCs w:val="24"/>
              </w:rPr>
              <w:t>6</w:t>
            </w:r>
            <w:r w:rsidR="007D16CF">
              <w:rPr>
                <w:color w:val="000000"/>
                <w:sz w:val="24"/>
                <w:szCs w:val="24"/>
              </w:rPr>
              <w:t>1</w:t>
            </w:r>
            <w:r>
              <w:rPr>
                <w:color w:val="000000"/>
                <w:sz w:val="24"/>
                <w:szCs w:val="24"/>
              </w:rPr>
              <w:t xml:space="preserve"> – 66% = D</w:t>
            </w:r>
          </w:p>
        </w:tc>
        <w:tc>
          <w:tcPr>
            <w:tcW w:w="2160" w:type="dxa"/>
          </w:tcPr>
          <w:p w14:paraId="37C89780" w14:textId="77777777" w:rsidR="00BD07BE" w:rsidRDefault="00BD07BE">
            <w:pPr>
              <w:pBdr>
                <w:top w:val="nil"/>
                <w:left w:val="nil"/>
                <w:bottom w:val="nil"/>
                <w:right w:val="nil"/>
                <w:between w:val="nil"/>
              </w:pBdr>
              <w:spacing w:after="160"/>
              <w:rPr>
                <w:color w:val="000000"/>
                <w:sz w:val="24"/>
                <w:szCs w:val="24"/>
              </w:rPr>
            </w:pPr>
          </w:p>
        </w:tc>
      </w:tr>
    </w:tbl>
    <w:p w14:paraId="40B5F702" w14:textId="77777777" w:rsidR="00BD07BE" w:rsidRDefault="005A4522">
      <w:pPr>
        <w:pStyle w:val="Heading1"/>
        <w:spacing w:line="240" w:lineRule="auto"/>
      </w:pPr>
      <w:bookmarkStart w:id="11" w:name="_2s8eyo1" w:colFirst="0" w:colLast="0"/>
      <w:bookmarkEnd w:id="11"/>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D07BE" w14:paraId="425EFCEE" w14:textId="77777777">
        <w:tc>
          <w:tcPr>
            <w:tcW w:w="810" w:type="dxa"/>
          </w:tcPr>
          <w:p w14:paraId="1FD1CE3D"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42DD72BC" wp14:editId="4487632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a:stretch>
                            <a:fillRect/>
                          </a:stretch>
                        </pic:blipFill>
                        <pic:spPr>
                          <a:xfrm>
                            <a:off x="0" y="0"/>
                            <a:ext cx="409575" cy="381000"/>
                          </a:xfrm>
                          <a:prstGeom prst="rect">
                            <a:avLst/>
                          </a:prstGeom>
                          <a:ln/>
                        </pic:spPr>
                      </pic:pic>
                    </a:graphicData>
                  </a:graphic>
                </wp:inline>
              </w:drawing>
            </w:r>
          </w:p>
        </w:tc>
        <w:tc>
          <w:tcPr>
            <w:tcW w:w="8190" w:type="dxa"/>
            <w:vAlign w:val="center"/>
          </w:tcPr>
          <w:p w14:paraId="4EE1AAB7" w14:textId="4A3BC507" w:rsidR="00BD07BE" w:rsidRDefault="005A4522">
            <w:pPr>
              <w:pBdr>
                <w:top w:val="nil"/>
                <w:left w:val="nil"/>
                <w:bottom w:val="nil"/>
                <w:right w:val="nil"/>
                <w:between w:val="nil"/>
              </w:pBdr>
              <w:spacing w:after="160"/>
              <w:rPr>
                <w:b/>
                <w:color w:val="000000"/>
                <w:sz w:val="24"/>
                <w:szCs w:val="24"/>
              </w:rPr>
            </w:pPr>
            <w:r>
              <w:rPr>
                <w:b/>
                <w:color w:val="0070C0"/>
                <w:sz w:val="24"/>
                <w:szCs w:val="24"/>
              </w:rPr>
              <w:t xml:space="preserve"> </w:t>
            </w:r>
            <w:r>
              <w:rPr>
                <w:color w:val="000000"/>
                <w:sz w:val="24"/>
                <w:szCs w:val="24"/>
              </w:rPr>
              <w:t xml:space="preserve">Email is the quickest way to reach me at: </w:t>
            </w:r>
            <w:r w:rsidR="007D16CF">
              <w:rPr>
                <w:color w:val="000000"/>
                <w:sz w:val="24"/>
                <w:szCs w:val="24"/>
              </w:rPr>
              <w:t>jsteinme@uwsp.edu</w:t>
            </w:r>
          </w:p>
        </w:tc>
      </w:tr>
      <w:tr w:rsidR="00BD07BE" w14:paraId="1ECED662" w14:textId="77777777">
        <w:tc>
          <w:tcPr>
            <w:tcW w:w="810" w:type="dxa"/>
          </w:tcPr>
          <w:p w14:paraId="511A171E"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18F476C3" wp14:editId="757CE044">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3"/>
                          <a:srcRect/>
                          <a:stretch>
                            <a:fillRect/>
                          </a:stretch>
                        </pic:blipFill>
                        <pic:spPr>
                          <a:xfrm>
                            <a:off x="0" y="0"/>
                            <a:ext cx="409575" cy="400050"/>
                          </a:xfrm>
                          <a:prstGeom prst="rect">
                            <a:avLst/>
                          </a:prstGeom>
                          <a:ln/>
                        </pic:spPr>
                      </pic:pic>
                    </a:graphicData>
                  </a:graphic>
                </wp:inline>
              </w:drawing>
            </w:r>
          </w:p>
        </w:tc>
        <w:tc>
          <w:tcPr>
            <w:tcW w:w="8190" w:type="dxa"/>
            <w:vAlign w:val="center"/>
          </w:tcPr>
          <w:p w14:paraId="70F5BFE0" w14:textId="3B6FC3CD"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 Call my office at any time (</w:t>
            </w:r>
            <w:r w:rsidR="007D16CF">
              <w:rPr>
                <w:color w:val="000000"/>
                <w:sz w:val="24"/>
                <w:szCs w:val="24"/>
              </w:rPr>
              <w:t>715-346-4087</w:t>
            </w:r>
            <w:r>
              <w:rPr>
                <w:color w:val="000000"/>
                <w:sz w:val="24"/>
                <w:szCs w:val="24"/>
              </w:rPr>
              <w:t>). Leave a voicemail if I do not answer.</w:t>
            </w:r>
          </w:p>
        </w:tc>
      </w:tr>
      <w:tr w:rsidR="00BD07BE" w14:paraId="742560C6" w14:textId="77777777">
        <w:tc>
          <w:tcPr>
            <w:tcW w:w="810" w:type="dxa"/>
          </w:tcPr>
          <w:p w14:paraId="0003378F"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52B49134" wp14:editId="74336582">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4"/>
                          <a:srcRect/>
                          <a:stretch>
                            <a:fillRect/>
                          </a:stretch>
                        </pic:blipFill>
                        <pic:spPr>
                          <a:xfrm>
                            <a:off x="0" y="0"/>
                            <a:ext cx="400050" cy="400050"/>
                          </a:xfrm>
                          <a:prstGeom prst="rect">
                            <a:avLst/>
                          </a:prstGeom>
                          <a:ln/>
                        </pic:spPr>
                      </pic:pic>
                    </a:graphicData>
                  </a:graphic>
                </wp:inline>
              </w:drawing>
            </w:r>
          </w:p>
        </w:tc>
        <w:tc>
          <w:tcPr>
            <w:tcW w:w="8190" w:type="dxa"/>
            <w:vAlign w:val="center"/>
          </w:tcPr>
          <w:p w14:paraId="16772724" w14:textId="77777777" w:rsidR="00BD07BE" w:rsidRDefault="005A4522">
            <w:pPr>
              <w:pBdr>
                <w:top w:val="nil"/>
                <w:left w:val="nil"/>
                <w:bottom w:val="nil"/>
                <w:right w:val="nil"/>
                <w:between w:val="nil"/>
              </w:pBdr>
              <w:spacing w:after="160"/>
              <w:rPr>
                <w:color w:val="000000"/>
                <w:sz w:val="24"/>
                <w:szCs w:val="24"/>
              </w:rPr>
            </w:pPr>
            <w:r>
              <w:rPr>
                <w:sz w:val="24"/>
                <w:szCs w:val="24"/>
              </w:rPr>
              <w:t>Skype Videoconference is also available by request.</w:t>
            </w:r>
          </w:p>
        </w:tc>
      </w:tr>
    </w:tbl>
    <w:p w14:paraId="58FE8BA5" w14:textId="77777777" w:rsidR="00BD07BE" w:rsidRDefault="005A4522">
      <w:pPr>
        <w:spacing w:line="240" w:lineRule="auto"/>
        <w:rPr>
          <w:b/>
          <w:color w:val="2E75B5"/>
          <w:sz w:val="24"/>
          <w:szCs w:val="24"/>
        </w:rPr>
      </w:pPr>
      <w:r>
        <w:rPr>
          <w:b/>
          <w:color w:val="2E75B5"/>
          <w:sz w:val="24"/>
          <w:szCs w:val="24"/>
        </w:rPr>
        <w:t>Communicate Clearly</w:t>
      </w:r>
    </w:p>
    <w:p w14:paraId="384016FA" w14:textId="49B7663D"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0DBE4D17" w14:textId="77777777" w:rsidR="00BD07BE" w:rsidRDefault="00BD07BE">
      <w:pPr>
        <w:spacing w:line="240" w:lineRule="auto"/>
        <w:rPr>
          <w:b/>
          <w:color w:val="2E75B5"/>
          <w:sz w:val="24"/>
          <w:szCs w:val="24"/>
        </w:rPr>
      </w:pPr>
    </w:p>
    <w:p w14:paraId="58A01DC8" w14:textId="77777777" w:rsidR="00BD07BE" w:rsidRDefault="005A4522">
      <w:pPr>
        <w:pStyle w:val="Heading1"/>
        <w:spacing w:line="240" w:lineRule="auto"/>
      </w:pPr>
      <w:bookmarkStart w:id="12" w:name="_m23kcgww3p9" w:colFirst="0" w:colLast="0"/>
      <w:bookmarkEnd w:id="12"/>
      <w:r>
        <w:t>Office hours</w:t>
      </w:r>
    </w:p>
    <w:p w14:paraId="11A364DD" w14:textId="3264FBB1"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I am available without an appointment on the days/times below. Individual meetings can be arranged through an email request, phone call, or conversation. I do not hold normal office hours during the following weeks: (Thanksgiving week, Spring Break, Summer Break, and finals weeks.)</w:t>
      </w:r>
      <w:r>
        <w:rPr>
          <w:color w:val="000000"/>
          <w:sz w:val="24"/>
          <w:szCs w:val="24"/>
        </w:rPr>
        <w:br/>
      </w:r>
      <w:r w:rsidR="007D16CF">
        <w:rPr>
          <w:color w:val="000000"/>
          <w:sz w:val="24"/>
          <w:szCs w:val="24"/>
        </w:rPr>
        <w:t>Tuesday and Thursday, 9:00-10:00 am</w:t>
      </w:r>
      <w:r w:rsidR="006E42EA">
        <w:rPr>
          <w:color w:val="000000"/>
          <w:sz w:val="24"/>
          <w:szCs w:val="24"/>
        </w:rPr>
        <w:t xml:space="preserve">. We can also meet via Zoom, please email to make an appointment. </w:t>
      </w:r>
    </w:p>
    <w:p w14:paraId="446138A5" w14:textId="77777777" w:rsidR="00BD07BE" w:rsidRDefault="005A4522">
      <w:pPr>
        <w:pStyle w:val="Heading1"/>
        <w:spacing w:line="240" w:lineRule="auto"/>
      </w:pPr>
      <w:bookmarkStart w:id="13" w:name="_26in1rg" w:colFirst="0" w:colLast="0"/>
      <w:bookmarkEnd w:id="13"/>
      <w:r>
        <w:t>Attendance</w:t>
      </w:r>
      <w:r>
        <w:rPr>
          <w:color w:val="5F2987"/>
        </w:rPr>
        <w:t>*</w:t>
      </w:r>
      <w:r>
        <w:t xml:space="preserve"> </w:t>
      </w:r>
    </w:p>
    <w:p w14:paraId="47C9666D" w14:textId="1824D179" w:rsidR="00BD07BE" w:rsidRDefault="005A4522">
      <w:pPr>
        <w:pBdr>
          <w:top w:val="nil"/>
          <w:left w:val="nil"/>
          <w:bottom w:val="nil"/>
          <w:right w:val="nil"/>
          <w:between w:val="nil"/>
        </w:pBdr>
        <w:spacing w:after="0" w:line="240" w:lineRule="auto"/>
        <w:rPr>
          <w:b/>
          <w:color w:val="000000"/>
          <w:sz w:val="24"/>
          <w:szCs w:val="24"/>
        </w:rPr>
      </w:pPr>
      <w:r>
        <w:rPr>
          <w:color w:val="000000"/>
          <w:sz w:val="24"/>
          <w:szCs w:val="24"/>
        </w:rPr>
        <w:t>Attending class will likely be the single most important factor in determining your performance and grade in the course, so plan to attend every class</w:t>
      </w:r>
      <w:r w:rsidR="00860040">
        <w:rPr>
          <w:color w:val="000000"/>
          <w:sz w:val="24"/>
          <w:szCs w:val="24"/>
        </w:rPr>
        <w:t xml:space="preserve"> and review the resources prior to the week of class so you are ready to apply the new knowledge</w:t>
      </w:r>
      <w:r>
        <w:rPr>
          <w:color w:val="000000"/>
          <w:sz w:val="24"/>
          <w:szCs w:val="24"/>
        </w:rPr>
        <w:t xml:space="preserve">. </w:t>
      </w:r>
      <w:r w:rsidR="006E42EA">
        <w:rPr>
          <w:color w:val="000000"/>
          <w:sz w:val="24"/>
          <w:szCs w:val="24"/>
        </w:rPr>
        <w:t xml:space="preserve">You will save time by attending class and being part of the discussion. Students who regularly attend classes achieve higher grades and levels of understanding than those who don’t. </w:t>
      </w:r>
      <w:r>
        <w:rPr>
          <w:color w:val="000000"/>
          <w:sz w:val="24"/>
          <w:szCs w:val="24"/>
        </w:rPr>
        <w:t xml:space="preserve">In most class meetings you will have at least one </w:t>
      </w:r>
      <w:r w:rsidR="006E42EA">
        <w:rPr>
          <w:color w:val="000000"/>
          <w:sz w:val="24"/>
          <w:szCs w:val="24"/>
        </w:rPr>
        <w:t>activity</w:t>
      </w:r>
      <w:r>
        <w:rPr>
          <w:color w:val="000000"/>
          <w:sz w:val="24"/>
          <w:szCs w:val="24"/>
        </w:rPr>
        <w:t xml:space="preserve"> that will impact your grade, and your class discussions will count toward participation. The relationship between attendance and achievement in education has been extensively documented in peer-reviewed research. </w:t>
      </w:r>
      <w:r w:rsidR="006E42EA">
        <w:rPr>
          <w:b/>
          <w:i/>
          <w:color w:val="000000"/>
          <w:sz w:val="24"/>
          <w:szCs w:val="24"/>
        </w:rPr>
        <w:t xml:space="preserve">Classes are interactive and therefore difficult to replicate, </w:t>
      </w:r>
      <w:r w:rsidR="00860040">
        <w:rPr>
          <w:b/>
          <w:i/>
          <w:color w:val="000000"/>
          <w:sz w:val="24"/>
          <w:szCs w:val="24"/>
        </w:rPr>
        <w:t>especially with class activities &amp;</w:t>
      </w:r>
      <w:r w:rsidR="006E42EA">
        <w:rPr>
          <w:b/>
          <w:i/>
          <w:color w:val="000000"/>
          <w:sz w:val="24"/>
          <w:szCs w:val="24"/>
        </w:rPr>
        <w:t xml:space="preserve"> discussions</w:t>
      </w:r>
      <w:r>
        <w:rPr>
          <w:b/>
          <w:i/>
          <w:color w:val="000000"/>
          <w:sz w:val="24"/>
          <w:szCs w:val="24"/>
        </w:rPr>
        <w:t>.</w:t>
      </w:r>
      <w:r w:rsidR="006E42EA">
        <w:rPr>
          <w:b/>
          <w:i/>
          <w:color w:val="000000"/>
          <w:sz w:val="24"/>
          <w:szCs w:val="24"/>
        </w:rPr>
        <w:t xml:space="preserve"> Please be sure to discuss any missed classes with your peers to gain a deeper understanding of missed content and meet with me to avoid confusion.</w:t>
      </w:r>
      <w:r>
        <w:rPr>
          <w:b/>
          <w:i/>
          <w:color w:val="000000"/>
          <w:sz w:val="24"/>
          <w:szCs w:val="24"/>
        </w:rPr>
        <w:t xml:space="preserve"> </w:t>
      </w:r>
      <w:r>
        <w:rPr>
          <w:b/>
          <w:color w:val="000000"/>
          <w:sz w:val="24"/>
          <w:szCs w:val="24"/>
        </w:rPr>
        <w:t xml:space="preserve">Any </w:t>
      </w:r>
      <w:r>
        <w:rPr>
          <w:b/>
          <w:sz w:val="24"/>
          <w:szCs w:val="24"/>
        </w:rPr>
        <w:t xml:space="preserve">exceptions to the attendance policy should be confirmed </w:t>
      </w:r>
      <w:r>
        <w:rPr>
          <w:b/>
          <w:sz w:val="24"/>
          <w:szCs w:val="24"/>
          <w:u w:val="single"/>
        </w:rPr>
        <w:t>in writing</w:t>
      </w:r>
      <w:r>
        <w:rPr>
          <w:b/>
          <w:sz w:val="24"/>
          <w:szCs w:val="24"/>
        </w:rPr>
        <w:t>.</w:t>
      </w:r>
    </w:p>
    <w:p w14:paraId="146B4382" w14:textId="77777777" w:rsidR="00BD07BE" w:rsidRDefault="00BD07BE">
      <w:pPr>
        <w:pBdr>
          <w:top w:val="nil"/>
          <w:left w:val="nil"/>
          <w:bottom w:val="nil"/>
          <w:right w:val="nil"/>
          <w:between w:val="nil"/>
        </w:pBdr>
        <w:spacing w:after="0" w:line="240" w:lineRule="auto"/>
        <w:rPr>
          <w:sz w:val="24"/>
          <w:szCs w:val="24"/>
        </w:rPr>
      </w:pPr>
    </w:p>
    <w:p w14:paraId="720998E2" w14:textId="77777777" w:rsidR="00BD07BE" w:rsidRDefault="005A4522">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5">
        <w:r>
          <w:rPr>
            <w:color w:val="1155CC"/>
            <w:sz w:val="24"/>
            <w:szCs w:val="24"/>
            <w:u w:val="single"/>
          </w:rPr>
          <w:t>UWSP registrar</w:t>
        </w:r>
      </w:hyperlink>
      <w:r>
        <w:rPr>
          <w:sz w:val="24"/>
          <w:szCs w:val="24"/>
        </w:rPr>
        <w:t>:</w:t>
      </w:r>
    </w:p>
    <w:p w14:paraId="753AFAF4" w14:textId="77777777" w:rsidR="00BD07BE" w:rsidRDefault="00BD07BE">
      <w:pPr>
        <w:spacing w:after="0" w:line="240" w:lineRule="auto"/>
        <w:rPr>
          <w:sz w:val="24"/>
          <w:szCs w:val="24"/>
        </w:rPr>
      </w:pPr>
    </w:p>
    <w:p w14:paraId="72BA4F5C" w14:textId="77777777" w:rsidR="00BD07BE" w:rsidRDefault="005A4522">
      <w:pPr>
        <w:spacing w:after="0" w:line="240" w:lineRule="auto"/>
        <w:rPr>
          <w:sz w:val="24"/>
          <w:szCs w:val="24"/>
        </w:rPr>
      </w:pPr>
      <w:r>
        <w:rPr>
          <w:sz w:val="24"/>
          <w:szCs w:val="24"/>
        </w:rPr>
        <w:t>Attend all your classes regularly. We do not have a system of permitted "cuts."</w:t>
      </w:r>
      <w:r>
        <w:rPr>
          <w:sz w:val="24"/>
          <w:szCs w:val="24"/>
        </w:rPr>
        <w:br/>
      </w:r>
      <w:r>
        <w:rPr>
          <w:sz w:val="24"/>
          <w:szCs w:val="24"/>
        </w:rPr>
        <w:br/>
        <w:t xml:space="preserve">If you decide to drop a class, please do so using </w:t>
      </w:r>
      <w:proofErr w:type="spellStart"/>
      <w:r>
        <w:rPr>
          <w:sz w:val="24"/>
          <w:szCs w:val="24"/>
        </w:rPr>
        <w:t>myPoint</w:t>
      </w:r>
      <w:proofErr w:type="spellEnd"/>
      <w:r>
        <w:rPr>
          <w:sz w:val="24"/>
          <w:szCs w:val="24"/>
        </w:rPr>
        <w:t xml:space="preserve"> or visit the Enrollment Services Center. Changes in class enrollment will impact your tuition and fee balance, financial aid award and veterans educational benefit.</w:t>
      </w:r>
    </w:p>
    <w:p w14:paraId="70836BD6" w14:textId="77777777" w:rsidR="00BD07BE" w:rsidRDefault="00BD07BE">
      <w:pPr>
        <w:spacing w:after="0" w:line="240" w:lineRule="auto"/>
        <w:rPr>
          <w:sz w:val="24"/>
          <w:szCs w:val="24"/>
        </w:rPr>
      </w:pPr>
    </w:p>
    <w:p w14:paraId="7CCCF4D6" w14:textId="77777777" w:rsidR="00BD07BE" w:rsidRDefault="005A4522">
      <w:pPr>
        <w:spacing w:after="0" w:line="240" w:lineRule="auto"/>
        <w:rPr>
          <w:sz w:val="24"/>
          <w:szCs w:val="24"/>
        </w:rPr>
      </w:pPr>
      <w:r>
        <w:rPr>
          <w:sz w:val="24"/>
          <w:szCs w:val="24"/>
        </w:rPr>
        <w:t xml:space="preserve">During the first eight days of the regular </w:t>
      </w:r>
      <w:proofErr w:type="gramStart"/>
      <w:r>
        <w:rPr>
          <w:sz w:val="24"/>
          <w:szCs w:val="24"/>
        </w:rPr>
        <w:t>16 week</w:t>
      </w:r>
      <w:proofErr w:type="gramEnd"/>
      <w:r>
        <w:rPr>
          <w:sz w:val="24"/>
          <w:szCs w:val="24"/>
        </w:rPr>
        <w:t xml:space="preserve"> term, your instructor will take attendance. If you are not in attendance, you may be dropped from the class. You are responsible for dropping any of your enrolled classes.</w:t>
      </w:r>
    </w:p>
    <w:p w14:paraId="5DD9BEEF" w14:textId="77777777" w:rsidR="00BD07BE" w:rsidRDefault="005A4522">
      <w:pPr>
        <w:numPr>
          <w:ilvl w:val="0"/>
          <w:numId w:val="2"/>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6">
        <w:r>
          <w:rPr>
            <w:color w:val="6F00C5"/>
            <w:sz w:val="24"/>
            <w:szCs w:val="24"/>
            <w:u w:val="single"/>
          </w:rPr>
          <w:t>DOS@uwsp.edu</w:t>
        </w:r>
      </w:hyperlink>
      <w:r>
        <w:rPr>
          <w:color w:val="100515"/>
          <w:sz w:val="24"/>
          <w:szCs w:val="24"/>
        </w:rPr>
        <w:t> .</w:t>
      </w:r>
    </w:p>
    <w:p w14:paraId="057EC725" w14:textId="77777777" w:rsidR="00BD07BE" w:rsidRDefault="005A4522">
      <w:pPr>
        <w:numPr>
          <w:ilvl w:val="0"/>
          <w:numId w:val="2"/>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77777777" w:rsidR="00BD07BE" w:rsidRDefault="005A4522">
      <w:pPr>
        <w:numPr>
          <w:ilvl w:val="0"/>
          <w:numId w:val="2"/>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A14DB8E" w14:textId="77777777" w:rsidR="00BD07BE" w:rsidRDefault="005A4522">
      <w:pPr>
        <w:numPr>
          <w:ilvl w:val="0"/>
          <w:numId w:val="2"/>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5D377BD3" w14:textId="77777777" w:rsidR="00BD07BE" w:rsidRDefault="005A4522">
      <w:pPr>
        <w:numPr>
          <w:ilvl w:val="0"/>
          <w:numId w:val="2"/>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496320F" w14:textId="77777777" w:rsidR="00BD07BE" w:rsidRDefault="005A4522">
      <w:pPr>
        <w:pStyle w:val="Heading1"/>
        <w:spacing w:line="240" w:lineRule="auto"/>
      </w:pPr>
      <w:bookmarkStart w:id="14" w:name="_35nkun2" w:colFirst="0" w:colLast="0"/>
      <w:bookmarkEnd w:id="14"/>
      <w:r>
        <w:t xml:space="preserve">Late Work </w:t>
      </w:r>
    </w:p>
    <w:p w14:paraId="24ABE764" w14:textId="24D870A6" w:rsidR="00BD07BE" w:rsidRPr="007D16CF" w:rsidRDefault="007D16CF">
      <w:pPr>
        <w:spacing w:line="240" w:lineRule="auto"/>
      </w:pPr>
      <w:r w:rsidRPr="007D16CF">
        <w:t xml:space="preserve">Late work will only be accepted under unusual or significant circumstances. 10% of your grade will be deducted for each late day. </w:t>
      </w:r>
      <w:r w:rsidR="005A4522" w:rsidRPr="007D16CF">
        <w:t xml:space="preserve"> </w:t>
      </w:r>
    </w:p>
    <w:p w14:paraId="71D89DA6" w14:textId="77777777" w:rsidR="005A4522" w:rsidRDefault="005A4522">
      <w:pPr>
        <w:pStyle w:val="Heading1"/>
        <w:shd w:val="clear" w:color="auto" w:fill="FFFFFF"/>
        <w:spacing w:before="180" w:after="120" w:line="240" w:lineRule="auto"/>
      </w:pPr>
      <w:r>
        <w:t>Emergency Procedures</w:t>
      </w:r>
    </w:p>
    <w:p w14:paraId="1E24E919" w14:textId="5925575A"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a </w:t>
      </w:r>
      <w:r w:rsidRPr="005A4522">
        <w:rPr>
          <w:rFonts w:asciiTheme="majorHAnsi" w:hAnsiTheme="majorHAnsi" w:cstheme="majorHAnsi"/>
          <w:b/>
          <w:sz w:val="24"/>
          <w:szCs w:val="24"/>
        </w:rPr>
        <w:t>medical emergency call 9-1-1</w:t>
      </w:r>
      <w:r w:rsidRPr="005A4522">
        <w:rPr>
          <w:rFonts w:asciiTheme="majorHAnsi" w:hAnsiTheme="majorHAnsi" w:cstheme="majorHAnsi"/>
          <w:sz w:val="24"/>
          <w:szCs w:val="24"/>
        </w:rPr>
        <w:t xml:space="preserve"> or use campus phone</w:t>
      </w:r>
      <w:r w:rsidR="007D16CF">
        <w:rPr>
          <w:rFonts w:asciiTheme="majorHAnsi" w:hAnsiTheme="majorHAnsi" w:cstheme="majorHAnsi"/>
          <w:sz w:val="24"/>
          <w:szCs w:val="24"/>
        </w:rPr>
        <w:t xml:space="preserve"> in the classroom </w:t>
      </w:r>
      <w:r w:rsidRPr="005A4522">
        <w:rPr>
          <w:rFonts w:asciiTheme="majorHAnsi" w:hAnsiTheme="majorHAnsi" w:cstheme="majorHAnsi"/>
          <w:sz w:val="24"/>
          <w:szCs w:val="24"/>
        </w:rPr>
        <w:t xml:space="preserve">  </w:t>
      </w:r>
      <w:proofErr w:type="gramStart"/>
      <w:r w:rsidRPr="005A4522">
        <w:rPr>
          <w:rFonts w:asciiTheme="majorHAnsi" w:hAnsiTheme="majorHAnsi" w:cstheme="majorHAnsi"/>
          <w:sz w:val="24"/>
          <w:szCs w:val="24"/>
        </w:rPr>
        <w:t>Offer assistance</w:t>
      </w:r>
      <w:proofErr w:type="gramEnd"/>
      <w:r w:rsidRPr="005A4522">
        <w:rPr>
          <w:rFonts w:asciiTheme="majorHAnsi" w:hAnsiTheme="majorHAnsi" w:cstheme="majorHAnsi"/>
          <w:sz w:val="24"/>
          <w:szCs w:val="24"/>
        </w:rPr>
        <w:t xml:space="preserve"> if trained and willing to do so. Guide emergency responders to victim. </w:t>
      </w:r>
      <w:r w:rsidRPr="005A4522">
        <w:rPr>
          <w:rFonts w:asciiTheme="majorHAnsi" w:hAnsiTheme="majorHAnsi" w:cstheme="majorHAnsi"/>
          <w:sz w:val="24"/>
          <w:szCs w:val="24"/>
        </w:rPr>
        <w:br/>
      </w:r>
    </w:p>
    <w:p w14:paraId="090F22A7" w14:textId="46A6D82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lastRenderedPageBreak/>
        <w:t xml:space="preserve">In the event of </w:t>
      </w:r>
      <w:r w:rsidRPr="005A4522">
        <w:rPr>
          <w:rFonts w:asciiTheme="majorHAnsi" w:hAnsiTheme="majorHAnsi" w:cstheme="majorHAnsi"/>
          <w:b/>
          <w:sz w:val="24"/>
          <w:szCs w:val="24"/>
        </w:rPr>
        <w:t>a tornado warning</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proceed to the lowest level interior room</w:t>
      </w:r>
      <w:r w:rsidRPr="005A4522">
        <w:rPr>
          <w:rFonts w:asciiTheme="majorHAnsi" w:hAnsiTheme="majorHAnsi" w:cstheme="majorHAnsi"/>
          <w:sz w:val="24"/>
          <w:szCs w:val="24"/>
        </w:rPr>
        <w:t xml:space="preserve"> without window exposure </w:t>
      </w:r>
      <w:r w:rsidR="007D16CF">
        <w:rPr>
          <w:rFonts w:asciiTheme="majorHAnsi" w:hAnsiTheme="majorHAnsi" w:cstheme="majorHAnsi"/>
          <w:sz w:val="24"/>
          <w:szCs w:val="24"/>
        </w:rPr>
        <w:t xml:space="preserve">which is in the basement. </w:t>
      </w:r>
      <w:r w:rsidRPr="005A4522">
        <w:rPr>
          <w:rFonts w:asciiTheme="majorHAnsi" w:hAnsiTheme="majorHAnsi" w:cstheme="majorHAnsi"/>
          <w:sz w:val="24"/>
          <w:szCs w:val="24"/>
        </w:rPr>
        <w:t xml:space="preserve">   See </w:t>
      </w:r>
      <w:hyperlink r:id="rId17" w:history="1">
        <w:r w:rsidRPr="005A4522">
          <w:rPr>
            <w:rStyle w:val="Hyperlink"/>
            <w:rFonts w:asciiTheme="majorHAnsi" w:hAnsiTheme="majorHAnsi" w:cstheme="majorHAnsi"/>
            <w:sz w:val="24"/>
            <w:szCs w:val="24"/>
          </w:rPr>
          <w:t>www.uwsp.edu/rmgt/Pages/em/procedures/other/floor-plans.aspx</w:t>
        </w:r>
      </w:hyperlink>
      <w:r w:rsidRPr="005A4522">
        <w:rPr>
          <w:rFonts w:asciiTheme="majorHAnsi" w:hAnsiTheme="majorHAnsi" w:cstheme="majorHAnsi"/>
          <w:sz w:val="24"/>
          <w:szCs w:val="24"/>
        </w:rPr>
        <w:t xml:space="preserve"> for floor plans showing severe weather shelters on campus.  Avoid wide-span structures (gyms, pools or large classrooms).</w:t>
      </w:r>
      <w:r w:rsidRPr="005A4522">
        <w:rPr>
          <w:rFonts w:asciiTheme="majorHAnsi" w:hAnsiTheme="majorHAnsi" w:cstheme="majorHAnsi"/>
          <w:sz w:val="24"/>
          <w:szCs w:val="24"/>
        </w:rPr>
        <w:br/>
        <w:t> </w:t>
      </w:r>
    </w:p>
    <w:p w14:paraId="24B1077C" w14:textId="3A5F0529"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fire alarm</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evacuate the building</w:t>
      </w:r>
      <w:r w:rsidRPr="005A4522">
        <w:rPr>
          <w:rFonts w:asciiTheme="majorHAnsi" w:hAnsiTheme="majorHAnsi" w:cstheme="majorHAnsi"/>
          <w:sz w:val="24"/>
          <w:szCs w:val="24"/>
        </w:rPr>
        <w:t xml:space="preserve"> in a calm manner. Meet at</w:t>
      </w:r>
      <w:r w:rsidR="007D16CF">
        <w:rPr>
          <w:rFonts w:asciiTheme="majorHAnsi" w:hAnsiTheme="majorHAnsi" w:cstheme="majorHAnsi"/>
          <w:sz w:val="24"/>
          <w:szCs w:val="24"/>
        </w:rPr>
        <w:t xml:space="preserve"> crosswalk to the Champions Hall</w:t>
      </w:r>
      <w:r w:rsidRPr="005A4522">
        <w:rPr>
          <w:rFonts w:asciiTheme="majorHAnsi" w:hAnsiTheme="majorHAnsi" w:cstheme="majorHAnsi"/>
          <w:sz w:val="24"/>
          <w:szCs w:val="24"/>
        </w:rPr>
        <w:t xml:space="preserve">. Notify instructor or emergency response personnel of any missing individuals. </w:t>
      </w:r>
      <w:r w:rsidRPr="005A4522">
        <w:rPr>
          <w:rFonts w:asciiTheme="majorHAnsi" w:hAnsiTheme="majorHAnsi" w:cstheme="majorHAnsi"/>
          <w:sz w:val="24"/>
          <w:szCs w:val="24"/>
        </w:rPr>
        <w:br/>
      </w:r>
    </w:p>
    <w:p w14:paraId="3678D6F8"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b/>
          <w:sz w:val="24"/>
          <w:szCs w:val="24"/>
        </w:rPr>
        <w:t>Active Shooter – RUN. HIDE. FIGHT.</w:t>
      </w:r>
      <w:r w:rsidRPr="005A4522">
        <w:rPr>
          <w:rFonts w:asciiTheme="majorHAnsi" w:hAnsiTheme="majorHAnsi" w:cstheme="majorHAnsi"/>
          <w:sz w:val="24"/>
          <w:szCs w:val="24"/>
        </w:rPr>
        <w:t xml:space="preserve"> If trapped, hide, lock doors, turn off lights, spread out and remain quiet. Call 9-1-1 when it is safe to do so.  Follow instructions of emergency responders. </w:t>
      </w:r>
      <w:r w:rsidRPr="005A4522">
        <w:rPr>
          <w:rFonts w:asciiTheme="majorHAnsi" w:hAnsiTheme="majorHAnsi" w:cstheme="majorHAnsi"/>
          <w:sz w:val="24"/>
          <w:szCs w:val="24"/>
        </w:rPr>
        <w:br/>
      </w:r>
    </w:p>
    <w:p w14:paraId="54DBC767" w14:textId="77777777" w:rsidR="005A4522" w:rsidRPr="005A4522" w:rsidRDefault="005A4522" w:rsidP="005A4522">
      <w:pPr>
        <w:rPr>
          <w:rFonts w:asciiTheme="majorHAnsi" w:hAnsiTheme="majorHAnsi" w:cstheme="majorHAnsi"/>
          <w:sz w:val="24"/>
          <w:szCs w:val="24"/>
        </w:rPr>
      </w:pPr>
      <w:r w:rsidRPr="005A4522">
        <w:rPr>
          <w:rFonts w:asciiTheme="majorHAnsi" w:hAnsiTheme="majorHAnsi" w:cstheme="majorHAnsi"/>
          <w:sz w:val="24"/>
          <w:szCs w:val="24"/>
        </w:rPr>
        <w:t xml:space="preserve">See UW-Stevens Point Emergency Procedures at </w:t>
      </w:r>
      <w:hyperlink r:id="rId18" w:history="1">
        <w:r w:rsidRPr="005A4522">
          <w:rPr>
            <w:rStyle w:val="Hyperlink"/>
            <w:rFonts w:asciiTheme="majorHAnsi" w:hAnsiTheme="majorHAnsi" w:cstheme="majorHAnsi"/>
            <w:sz w:val="24"/>
            <w:szCs w:val="24"/>
          </w:rPr>
          <w:t>www.uwsp.edu/rmgt/Pages/em/procedures</w:t>
        </w:r>
      </w:hyperlink>
      <w:r w:rsidRPr="005A4522">
        <w:rPr>
          <w:rFonts w:asciiTheme="majorHAnsi" w:hAnsiTheme="majorHAnsi" w:cstheme="majorHAnsi"/>
          <w:sz w:val="24"/>
          <w:szCs w:val="24"/>
        </w:rPr>
        <w:t xml:space="preserve"> for details on all emergency response at UW-Stevens Point.”</w:t>
      </w:r>
    </w:p>
    <w:p w14:paraId="02F2768C" w14:textId="77777777" w:rsidR="00BD07BE" w:rsidRDefault="005A4522">
      <w:pPr>
        <w:pStyle w:val="Heading1"/>
        <w:shd w:val="clear" w:color="auto" w:fill="FFFFFF"/>
        <w:spacing w:before="180" w:after="120" w:line="240" w:lineRule="auto"/>
      </w:pPr>
      <w:r>
        <w:t>Absences due to Military Service</w:t>
      </w:r>
    </w:p>
    <w:p w14:paraId="2ABA9C12" w14:textId="77777777" w:rsidR="00BD07BE" w:rsidRDefault="005A4522">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19">
        <w:r>
          <w:rPr>
            <w:color w:val="0563C1"/>
            <w:sz w:val="24"/>
            <w:szCs w:val="24"/>
            <w:u w:val="single"/>
          </w:rPr>
          <w:t>not to exceed two (2)</w:t>
        </w:r>
      </w:hyperlink>
      <w:r>
        <w:rPr>
          <w:color w:val="100515"/>
          <w:sz w:val="24"/>
          <w:szCs w:val="24"/>
        </w:rPr>
        <w:t xml:space="preserve"> </w:t>
      </w:r>
      <w:hyperlink r:id="rId20">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1">
        <w:r>
          <w:rPr>
            <w:color w:val="6F00C5"/>
            <w:sz w:val="24"/>
            <w:szCs w:val="24"/>
            <w:u w:val="single"/>
          </w:rPr>
          <w:t>Military Call-Up Instructions for Students</w:t>
        </w:r>
      </w:hyperlink>
      <w:r>
        <w:rPr>
          <w:color w:val="100515"/>
          <w:sz w:val="24"/>
          <w:szCs w:val="24"/>
        </w:rPr>
        <w:t>.</w:t>
      </w:r>
    </w:p>
    <w:p w14:paraId="540235C2" w14:textId="77777777" w:rsidR="00BD07BE" w:rsidRDefault="005A4522">
      <w:pPr>
        <w:pStyle w:val="Heading1"/>
        <w:spacing w:line="240" w:lineRule="auto"/>
      </w:pPr>
      <w:bookmarkStart w:id="15" w:name="_2nafmy6vk07w" w:colFirst="0" w:colLast="0"/>
      <w:bookmarkEnd w:id="15"/>
      <w:r>
        <w:t>Religious Beliefs Accommodation</w:t>
      </w:r>
    </w:p>
    <w:p w14:paraId="73D52E70" w14:textId="77777777" w:rsidR="00BD07BE" w:rsidRDefault="005A4522">
      <w:pPr>
        <w:spacing w:line="240" w:lineRule="auto"/>
        <w:rPr>
          <w:sz w:val="24"/>
          <w:szCs w:val="24"/>
        </w:rPr>
      </w:pPr>
      <w:r>
        <w:rPr>
          <w:color w:val="100515"/>
          <w:sz w:val="24"/>
          <w:szCs w:val="24"/>
        </w:rPr>
        <w:t>It is UW System policy (</w:t>
      </w:r>
      <w:hyperlink r:id="rId22">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54636C28" w14:textId="77777777" w:rsidR="00BD07BE" w:rsidRDefault="005A4522">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053922E9"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7BFCF917"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4656A0DE"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04663EB7" w14:textId="77777777" w:rsidR="00BD07BE" w:rsidRDefault="005A4522">
      <w:pPr>
        <w:numPr>
          <w:ilvl w:val="0"/>
          <w:numId w:val="5"/>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6180B2B1" w14:textId="77777777" w:rsidR="00BD07BE" w:rsidRDefault="005A4522">
      <w:pPr>
        <w:pStyle w:val="Heading1"/>
        <w:spacing w:line="240" w:lineRule="auto"/>
        <w:rPr>
          <w:color w:val="5F2987"/>
        </w:rPr>
      </w:pPr>
      <w:bookmarkStart w:id="16" w:name="_44sinio" w:colFirst="0" w:colLast="0"/>
      <w:bookmarkEnd w:id="16"/>
      <w:r>
        <w:lastRenderedPageBreak/>
        <w:t>Equal Access for Students with Disabilities</w:t>
      </w:r>
      <w:r>
        <w:rPr>
          <w:color w:val="5F2987"/>
        </w:rPr>
        <w:t>*</w:t>
      </w:r>
    </w:p>
    <w:p w14:paraId="215423B1" w14:textId="77777777" w:rsidR="00BD07BE" w:rsidRDefault="005A4522">
      <w:pPr>
        <w:spacing w:line="240" w:lineRule="auto"/>
        <w:rPr>
          <w:sz w:val="24"/>
          <w:szCs w:val="24"/>
        </w:rPr>
      </w:pPr>
      <w:bookmarkStart w:id="17" w:name="_2jxsxqh" w:colFirst="0" w:colLast="0"/>
      <w:bookmarkEnd w:id="17"/>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77777777" w:rsidR="00BD07BE" w:rsidRDefault="005A4522">
      <w:pPr>
        <w:spacing w:line="240" w:lineRule="auto"/>
        <w:rPr>
          <w:i/>
        </w:rPr>
      </w:pPr>
      <w:r>
        <w:rPr>
          <w:i/>
        </w:rPr>
        <w:t>If modifications are required due to a disability, please inform the instructor and contact the</w:t>
      </w:r>
      <w:hyperlink r:id="rId23">
        <w:r>
          <w:rPr>
            <w:i/>
            <w:color w:val="0563C1"/>
            <w:u w:val="single"/>
          </w:rPr>
          <w:t xml:space="preserve"> Disability and Assistive Technology Center</w:t>
        </w:r>
      </w:hyperlink>
      <w:r>
        <w:rPr>
          <w:i/>
        </w:rPr>
        <w:t xml:space="preserve"> to complete an Accommodations Request form.  Phone: 346-3365 or Room 609 Albertson Hall.</w:t>
      </w:r>
    </w:p>
    <w:p w14:paraId="34F423DB" w14:textId="77777777" w:rsidR="00BD07BE" w:rsidRDefault="005A4522">
      <w:pPr>
        <w:pStyle w:val="Heading1"/>
        <w:spacing w:line="240" w:lineRule="auto"/>
      </w:pPr>
      <w:bookmarkStart w:id="18" w:name="_3j2qqm3" w:colFirst="0" w:colLast="0"/>
      <w:bookmarkEnd w:id="18"/>
      <w:r>
        <w:t>Help Resources</w:t>
      </w:r>
    </w:p>
    <w:p w14:paraId="15106373" w14:textId="77777777" w:rsidR="00BD07BE" w:rsidRDefault="00BD07BE">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D07BE" w14:paraId="22B59E20" w14:textId="77777777" w:rsidTr="00BD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30C3F2EB" w14:textId="77777777" w:rsidR="00BD07BE" w:rsidRDefault="005A4522">
            <w:pPr>
              <w:rPr>
                <w:sz w:val="24"/>
                <w:szCs w:val="24"/>
              </w:rPr>
            </w:pPr>
            <w:r>
              <w:rPr>
                <w:sz w:val="24"/>
                <w:szCs w:val="24"/>
              </w:rPr>
              <w:t>Tutoring</w:t>
            </w:r>
          </w:p>
        </w:tc>
        <w:tc>
          <w:tcPr>
            <w:tcW w:w="2277" w:type="dxa"/>
            <w:tcBorders>
              <w:top w:val="nil"/>
              <w:bottom w:val="nil"/>
            </w:tcBorders>
            <w:shd w:val="clear" w:color="auto" w:fill="2E75B5"/>
          </w:tcPr>
          <w:p w14:paraId="684AE76D" w14:textId="77777777" w:rsidR="00BD07BE" w:rsidRDefault="005A45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1C9D3A6F" w14:textId="77777777" w:rsidR="00BD07BE" w:rsidRDefault="005A45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56D77523" w14:textId="77777777" w:rsidR="00BD07BE" w:rsidRDefault="005A45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BD07BE" w14:paraId="092156C3" w14:textId="77777777" w:rsidTr="00BD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2C80065F" w14:textId="77777777" w:rsidR="00BD07BE" w:rsidRDefault="005A4522">
            <w:pPr>
              <w:rPr>
                <w:sz w:val="24"/>
                <w:szCs w:val="24"/>
              </w:rPr>
            </w:pPr>
            <w:r>
              <w:rPr>
                <w:b w:val="0"/>
                <w:sz w:val="24"/>
                <w:szCs w:val="24"/>
              </w:rPr>
              <w:t xml:space="preserve">Tutoring and Learning Center helps with Study Skills, Writing, Technology, Math, &amp; Science. 018 Albertson Hall, </w:t>
            </w:r>
            <w:proofErr w:type="spellStart"/>
            <w:r>
              <w:rPr>
                <w:b w:val="0"/>
                <w:sz w:val="24"/>
                <w:szCs w:val="24"/>
              </w:rPr>
              <w:t>ext</w:t>
            </w:r>
            <w:proofErr w:type="spellEnd"/>
            <w:r>
              <w:rPr>
                <w:b w:val="0"/>
                <w:sz w:val="24"/>
                <w:szCs w:val="24"/>
              </w:rPr>
              <w:t xml:space="preserve"> 3568</w:t>
            </w:r>
          </w:p>
        </w:tc>
        <w:tc>
          <w:tcPr>
            <w:tcW w:w="2277" w:type="dxa"/>
          </w:tcPr>
          <w:p w14:paraId="46812EB2" w14:textId="77777777" w:rsidR="00BD07BE" w:rsidRDefault="005A45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Academic and Career Advising Center, 320 Albertson Hall, </w:t>
            </w:r>
            <w:proofErr w:type="spellStart"/>
            <w:r>
              <w:rPr>
                <w:sz w:val="24"/>
                <w:szCs w:val="24"/>
              </w:rPr>
              <w:t>ext</w:t>
            </w:r>
            <w:proofErr w:type="spellEnd"/>
            <w:r>
              <w:rPr>
                <w:sz w:val="24"/>
                <w:szCs w:val="24"/>
              </w:rPr>
              <w:t xml:space="preserve"> 3226</w:t>
            </w:r>
          </w:p>
        </w:tc>
        <w:tc>
          <w:tcPr>
            <w:tcW w:w="2277" w:type="dxa"/>
          </w:tcPr>
          <w:p w14:paraId="64E947BE" w14:textId="77777777" w:rsidR="00BD07BE" w:rsidRDefault="005A45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64721F22" w14:textId="77777777" w:rsidR="00BD07BE" w:rsidRDefault="005A45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5F0A3088" w14:textId="77777777" w:rsidR="00BD07BE" w:rsidRDefault="00BD07BE">
      <w:pPr>
        <w:spacing w:after="0" w:line="240" w:lineRule="auto"/>
        <w:rPr>
          <w:sz w:val="24"/>
          <w:szCs w:val="24"/>
        </w:rPr>
      </w:pPr>
    </w:p>
    <w:p w14:paraId="24F4CC5E" w14:textId="77777777" w:rsidR="00BD07BE" w:rsidRDefault="00BD07BE">
      <w:pPr>
        <w:spacing w:after="0" w:line="240" w:lineRule="auto"/>
        <w:rPr>
          <w:sz w:val="24"/>
          <w:szCs w:val="24"/>
        </w:rPr>
      </w:pPr>
    </w:p>
    <w:p w14:paraId="5E50E865" w14:textId="77777777" w:rsidR="00BD07BE" w:rsidRDefault="005A4522">
      <w:pPr>
        <w:spacing w:line="240" w:lineRule="auto"/>
        <w:rPr>
          <w:b/>
          <w:sz w:val="24"/>
          <w:szCs w:val="24"/>
        </w:rPr>
      </w:pPr>
      <w:r>
        <w:rPr>
          <w:b/>
          <w:sz w:val="24"/>
          <w:szCs w:val="24"/>
        </w:rPr>
        <w:t>UWSP Service Desk</w:t>
      </w:r>
    </w:p>
    <w:p w14:paraId="60F05803" w14:textId="77777777" w:rsidR="00BD07BE" w:rsidRDefault="005A4522">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4">
        <w:r>
          <w:rPr>
            <w:color w:val="0563C1"/>
            <w:sz w:val="24"/>
            <w:szCs w:val="24"/>
            <w:u w:val="single"/>
          </w:rPr>
          <w:t>link for more information.</w:t>
        </w:r>
      </w:hyperlink>
    </w:p>
    <w:p w14:paraId="7F6D4573" w14:textId="77777777" w:rsidR="00BD07BE" w:rsidRDefault="00BD07BE">
      <w:pPr>
        <w:spacing w:after="0" w:line="240" w:lineRule="auto"/>
        <w:rPr>
          <w:b/>
          <w:sz w:val="24"/>
          <w:szCs w:val="24"/>
        </w:rPr>
      </w:pPr>
    </w:p>
    <w:p w14:paraId="1E0E4F3B" w14:textId="77777777" w:rsidR="00BD07BE" w:rsidRDefault="005A4522">
      <w:pPr>
        <w:spacing w:after="0" w:line="240" w:lineRule="auto"/>
        <w:rPr>
          <w:b/>
          <w:sz w:val="24"/>
          <w:szCs w:val="24"/>
        </w:rPr>
      </w:pPr>
      <w:r>
        <w:rPr>
          <w:b/>
          <w:sz w:val="24"/>
          <w:szCs w:val="24"/>
        </w:rPr>
        <w:t>Care Team</w:t>
      </w:r>
    </w:p>
    <w:p w14:paraId="2602470D" w14:textId="77777777" w:rsidR="00BD07BE" w:rsidRDefault="005A4522">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sz w:val="24"/>
          <w:szCs w:val="24"/>
        </w:rPr>
        <w:t>individually</w:t>
      </w:r>
      <w:proofErr w:type="gramEnd"/>
      <w:r>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5">
        <w:r>
          <w:rPr>
            <w:color w:val="1155CC"/>
            <w:sz w:val="24"/>
            <w:szCs w:val="24"/>
            <w:u w:val="single"/>
          </w:rPr>
          <w:t>here</w:t>
        </w:r>
      </w:hyperlink>
      <w:r>
        <w:rPr>
          <w:sz w:val="24"/>
          <w:szCs w:val="24"/>
        </w:rPr>
        <w:t>.</w:t>
      </w:r>
    </w:p>
    <w:p w14:paraId="406C958A" w14:textId="77777777" w:rsidR="005A4522" w:rsidRDefault="005A4522">
      <w:pPr>
        <w:spacing w:after="0" w:line="240" w:lineRule="auto"/>
        <w:rPr>
          <w:sz w:val="24"/>
          <w:szCs w:val="24"/>
        </w:rPr>
      </w:pPr>
    </w:p>
    <w:p w14:paraId="20B1A47A" w14:textId="77777777" w:rsidR="00BD07BE" w:rsidRDefault="005A4522">
      <w:pPr>
        <w:pStyle w:val="Heading1"/>
        <w:spacing w:line="240" w:lineRule="auto"/>
      </w:pPr>
      <w:bookmarkStart w:id="19" w:name="_mnxqolhz05l1" w:colFirst="0" w:colLast="0"/>
      <w:bookmarkEnd w:id="19"/>
      <w:r>
        <w:t>Academic Honesty</w:t>
      </w:r>
    </w:p>
    <w:p w14:paraId="59FFB1E3" w14:textId="77777777" w:rsidR="00BD07BE" w:rsidRDefault="005A4522">
      <w:pPr>
        <w:spacing w:after="0" w:line="240" w:lineRule="auto"/>
        <w:rPr>
          <w:sz w:val="24"/>
          <w:szCs w:val="24"/>
          <w:highlight w:val="white"/>
        </w:rPr>
      </w:pPr>
      <w:r>
        <w:rPr>
          <w:sz w:val="24"/>
          <w:szCs w:val="24"/>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w:t>
      </w:r>
      <w:r>
        <w:rPr>
          <w:sz w:val="24"/>
          <w:szCs w:val="24"/>
          <w:highlight w:val="white"/>
        </w:rPr>
        <w:lastRenderedPageBreak/>
        <w:t>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Default="00BD07BE">
      <w:pPr>
        <w:spacing w:after="0" w:line="240" w:lineRule="auto"/>
        <w:rPr>
          <w:sz w:val="24"/>
          <w:szCs w:val="24"/>
          <w:highlight w:val="white"/>
        </w:rPr>
      </w:pPr>
    </w:p>
    <w:p w14:paraId="7100444B" w14:textId="77777777" w:rsidR="00BD07BE" w:rsidRDefault="005A4522">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3248F6D8"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34329137"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(a)  Seeks to claim credit for the work or efforts of another without authorization or citation;</w:t>
      </w:r>
    </w:p>
    <w:p w14:paraId="12F9AF2B"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(b)  Uses unauthorized materials or fabricated data in any academic exercise;</w:t>
      </w:r>
    </w:p>
    <w:p w14:paraId="0FC1C357"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(c)  Forges or falsifies academic documents or records;</w:t>
      </w:r>
    </w:p>
    <w:p w14:paraId="176F955C"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(d)  Intentionally impedes or damages the academic work of others;</w:t>
      </w:r>
    </w:p>
    <w:p w14:paraId="2EC1991B"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541B5A81"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386BDB75"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w:t>
      </w:r>
    </w:p>
    <w:p w14:paraId="1CCEF41E"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4A77E9DB"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755350EB"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185449D3"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as one's own work when a part or all of the paper or assignment is the work of another</w:t>
      </w:r>
    </w:p>
    <w:p w14:paraId="74A0E044"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5AC88EE2"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5B1E4972"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33F46FFC"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4378DAA8"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Default="00BD07BE">
      <w:pPr>
        <w:pBdr>
          <w:top w:val="nil"/>
          <w:left w:val="nil"/>
          <w:bottom w:val="nil"/>
          <w:right w:val="nil"/>
          <w:between w:val="nil"/>
        </w:pBdr>
        <w:spacing w:after="0" w:line="240" w:lineRule="auto"/>
        <w:ind w:left="630" w:hanging="270"/>
        <w:rPr>
          <w:color w:val="000000"/>
          <w:sz w:val="24"/>
          <w:szCs w:val="24"/>
        </w:rPr>
      </w:pPr>
    </w:p>
    <w:p w14:paraId="765B6D4F" w14:textId="77777777" w:rsidR="00BD07BE" w:rsidRDefault="005A4522">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26">
        <w:r>
          <w:rPr>
            <w:color w:val="0563C1"/>
            <w:sz w:val="24"/>
            <w:szCs w:val="24"/>
            <w:u w:val="single"/>
          </w:rPr>
          <w:t>University System Administrative Code, Chapter 14</w:t>
        </w:r>
      </w:hyperlink>
      <w:r>
        <w:rPr>
          <w:color w:val="000000"/>
          <w:sz w:val="24"/>
          <w:szCs w:val="24"/>
        </w:rPr>
        <w:t xml:space="preserve">.  </w:t>
      </w:r>
    </w:p>
    <w:p w14:paraId="2C7D6ABC" w14:textId="77777777" w:rsidR="00BD07BE" w:rsidRDefault="005A4522">
      <w:pPr>
        <w:pStyle w:val="Heading1"/>
        <w:spacing w:line="240" w:lineRule="auto"/>
      </w:pPr>
      <w:bookmarkStart w:id="20" w:name="_4i7ojhp" w:colFirst="0" w:colLast="0"/>
      <w:bookmarkEnd w:id="20"/>
      <w:r>
        <w:t>Other Campus Policies</w:t>
      </w:r>
    </w:p>
    <w:p w14:paraId="62746BA9" w14:textId="77777777" w:rsidR="00BD07BE" w:rsidRDefault="00BD07BE">
      <w:pPr>
        <w:pStyle w:val="Heading2"/>
        <w:spacing w:line="240" w:lineRule="auto"/>
      </w:pPr>
      <w:bookmarkStart w:id="21" w:name="_uvriic4lm0lh" w:colFirst="0" w:colLast="0"/>
      <w:bookmarkEnd w:id="21"/>
    </w:p>
    <w:p w14:paraId="27532988" w14:textId="77777777" w:rsidR="00BD07BE" w:rsidRDefault="005A4522">
      <w:pPr>
        <w:spacing w:line="240" w:lineRule="auto"/>
        <w:rPr>
          <w:b/>
          <w:sz w:val="24"/>
          <w:szCs w:val="24"/>
        </w:rPr>
      </w:pPr>
      <w:r>
        <w:rPr>
          <w:b/>
          <w:sz w:val="24"/>
          <w:szCs w:val="24"/>
        </w:rPr>
        <w:t>FERPA</w:t>
      </w:r>
    </w:p>
    <w:p w14:paraId="3C6D18E7" w14:textId="77777777" w:rsidR="00BD07BE" w:rsidRDefault="005A4522">
      <w:pPr>
        <w:spacing w:after="0" w:line="240" w:lineRule="auto"/>
        <w:rPr>
          <w:sz w:val="24"/>
          <w:szCs w:val="24"/>
        </w:rPr>
      </w:pPr>
      <w:r>
        <w:rPr>
          <w:sz w:val="24"/>
          <w:szCs w:val="24"/>
        </w:rPr>
        <w:t>The</w:t>
      </w:r>
      <w:hyperlink r:id="rId27">
        <w:r>
          <w:rPr>
            <w:sz w:val="24"/>
            <w:szCs w:val="24"/>
          </w:rPr>
          <w:t xml:space="preserve"> </w:t>
        </w:r>
      </w:hyperlink>
      <w:hyperlink r:id="rId28">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Default="00BD07BE">
      <w:pPr>
        <w:pStyle w:val="Heading2"/>
        <w:spacing w:line="240" w:lineRule="auto"/>
      </w:pPr>
      <w:bookmarkStart w:id="22" w:name="_rz2ppqmasjl" w:colFirst="0" w:colLast="0"/>
      <w:bookmarkEnd w:id="22"/>
    </w:p>
    <w:p w14:paraId="6B5DD80D" w14:textId="77777777" w:rsidR="00BD07BE" w:rsidRDefault="005A4522">
      <w:pPr>
        <w:spacing w:line="240" w:lineRule="auto"/>
        <w:rPr>
          <w:b/>
          <w:sz w:val="24"/>
          <w:szCs w:val="24"/>
        </w:rPr>
      </w:pPr>
      <w:r>
        <w:rPr>
          <w:b/>
          <w:sz w:val="24"/>
          <w:szCs w:val="24"/>
        </w:rPr>
        <w:t>Title IX</w:t>
      </w:r>
    </w:p>
    <w:p w14:paraId="0A3660F7" w14:textId="77777777" w:rsidR="00BD07BE" w:rsidRDefault="005A4522">
      <w:pPr>
        <w:spacing w:after="0" w:line="240" w:lineRule="auto"/>
        <w:rPr>
          <w:sz w:val="24"/>
          <w:szCs w:val="24"/>
        </w:rPr>
      </w:pPr>
      <w:r>
        <w:rPr>
          <w:sz w:val="24"/>
          <w:szCs w:val="24"/>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332891E" w14:textId="77777777" w:rsidR="00BD07BE" w:rsidRDefault="005A4522">
      <w:pPr>
        <w:spacing w:after="0" w:line="240" w:lineRule="auto"/>
      </w:pPr>
      <w:r>
        <w:t xml:space="preserve"> </w:t>
      </w:r>
    </w:p>
    <w:p w14:paraId="24C3363E" w14:textId="77777777" w:rsidR="00BD07BE" w:rsidRDefault="005A4522">
      <w:pPr>
        <w:spacing w:after="0" w:line="240" w:lineRule="auto"/>
        <w:rPr>
          <w:b/>
          <w:sz w:val="24"/>
          <w:szCs w:val="24"/>
        </w:rPr>
      </w:pPr>
      <w:r>
        <w:rPr>
          <w:sz w:val="24"/>
          <w:szCs w:val="24"/>
        </w:rPr>
        <w:t>Please see the information on the</w:t>
      </w:r>
      <w:hyperlink r:id="rId29">
        <w:r>
          <w:rPr>
            <w:color w:val="1155CC"/>
            <w:sz w:val="24"/>
            <w:szCs w:val="24"/>
            <w:u w:val="single"/>
          </w:rPr>
          <w:t xml:space="preserve"> Dean of Students webpage</w:t>
        </w:r>
      </w:hyperlink>
      <w:r>
        <w:rPr>
          <w:sz w:val="24"/>
          <w:szCs w:val="24"/>
        </w:rPr>
        <w:t xml:space="preserve"> for information on making confidential reports of misconduct or interpersonal violence, as well as campus and community resources available to students. For more information see the </w:t>
      </w:r>
      <w:hyperlink r:id="rId30">
        <w:r>
          <w:rPr>
            <w:color w:val="1155CC"/>
            <w:sz w:val="24"/>
            <w:szCs w:val="24"/>
            <w:u w:val="single"/>
          </w:rPr>
          <w:t>Title IX page</w:t>
        </w:r>
      </w:hyperlink>
      <w:hyperlink r:id="rId31">
        <w:r>
          <w:rPr>
            <w:sz w:val="24"/>
            <w:szCs w:val="24"/>
          </w:rPr>
          <w:t>.</w:t>
        </w:r>
      </w:hyperlink>
      <w:hyperlink r:id="rId32">
        <w:r>
          <w:rPr>
            <w:sz w:val="24"/>
            <w:szCs w:val="24"/>
          </w:rPr>
          <w:t xml:space="preserve"> </w:t>
        </w:r>
      </w:hyperlink>
    </w:p>
    <w:p w14:paraId="7004A30A" w14:textId="77777777" w:rsidR="00BD07BE" w:rsidRDefault="00BD07BE">
      <w:pPr>
        <w:pStyle w:val="Heading2"/>
        <w:spacing w:line="240" w:lineRule="auto"/>
      </w:pPr>
      <w:bookmarkStart w:id="23" w:name="_nd6b3ndjmoz4" w:colFirst="0" w:colLast="0"/>
      <w:bookmarkEnd w:id="23"/>
    </w:p>
    <w:p w14:paraId="7CEFB183" w14:textId="77777777" w:rsidR="00BD07BE" w:rsidRDefault="005A4522">
      <w:pPr>
        <w:spacing w:line="240" w:lineRule="auto"/>
        <w:rPr>
          <w:b/>
          <w:sz w:val="24"/>
          <w:szCs w:val="24"/>
        </w:rPr>
      </w:pPr>
      <w:proofErr w:type="spellStart"/>
      <w:r>
        <w:rPr>
          <w:b/>
          <w:sz w:val="24"/>
          <w:szCs w:val="24"/>
        </w:rPr>
        <w:t>Clery</w:t>
      </w:r>
      <w:proofErr w:type="spellEnd"/>
      <w:r>
        <w:rPr>
          <w:b/>
          <w:sz w:val="24"/>
          <w:szCs w:val="24"/>
        </w:rPr>
        <w:t xml:space="preserve"> Act</w:t>
      </w:r>
    </w:p>
    <w:p w14:paraId="1279EA99" w14:textId="77777777" w:rsidR="00BD07BE" w:rsidRDefault="005A4522">
      <w:pPr>
        <w:pBdr>
          <w:top w:val="nil"/>
          <w:left w:val="nil"/>
          <w:bottom w:val="nil"/>
          <w:right w:val="nil"/>
          <w:between w:val="nil"/>
        </w:pBdr>
        <w:spacing w:line="240" w:lineRule="auto"/>
        <w:rPr>
          <w:sz w:val="24"/>
          <w:szCs w:val="24"/>
        </w:rPr>
      </w:pPr>
      <w:r>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sz w:val="24"/>
          <w:szCs w:val="24"/>
          <w:vertAlign w:val="superscript"/>
        </w:rPr>
        <w:t xml:space="preserve">st </w:t>
      </w:r>
      <w:r>
        <w:rPr>
          <w:sz w:val="24"/>
          <w:szCs w:val="24"/>
        </w:rPr>
        <w:t>in our</w:t>
      </w:r>
      <w:hyperlink r:id="rId33">
        <w:r>
          <w:rPr>
            <w:sz w:val="24"/>
            <w:szCs w:val="24"/>
          </w:rPr>
          <w:t xml:space="preserve"> </w:t>
        </w:r>
      </w:hyperlink>
      <w:hyperlink r:id="rId34">
        <w:r>
          <w:rPr>
            <w:color w:val="1155CC"/>
            <w:sz w:val="24"/>
            <w:szCs w:val="24"/>
            <w:u w:val="single"/>
          </w:rPr>
          <w:t>Annual Security Report</w:t>
        </w:r>
      </w:hyperlink>
      <w:r>
        <w:rPr>
          <w:sz w:val="24"/>
          <w:szCs w:val="24"/>
        </w:rPr>
        <w:t xml:space="preserve">. </w:t>
      </w:r>
      <w:proofErr w:type="gramStart"/>
      <w:r>
        <w:rPr>
          <w:sz w:val="24"/>
          <w:szCs w:val="24"/>
        </w:rPr>
        <w:t xml:space="preserve">Another requirement of the </w:t>
      </w:r>
      <w:proofErr w:type="spellStart"/>
      <w:r>
        <w:rPr>
          <w:sz w:val="24"/>
          <w:szCs w:val="24"/>
        </w:rPr>
        <w:t>Clery</w:t>
      </w:r>
      <w:proofErr w:type="spellEnd"/>
      <w:r>
        <w:rPr>
          <w:sz w:val="24"/>
          <w:szCs w:val="24"/>
        </w:rPr>
        <w:t xml:space="preserve"> Act,</w:t>
      </w:r>
      <w:proofErr w:type="gramEnd"/>
      <w:r>
        <w:rPr>
          <w:sz w:val="24"/>
          <w:szCs w:val="24"/>
        </w:rPr>
        <w:t xml:space="preserve"> is that the campus community must be given timely warnings of ongoing safety threats and immediate/emergency notifications.  For more information about when and how these notices will be sent out, please see our</w:t>
      </w:r>
      <w:hyperlink r:id="rId35">
        <w:r>
          <w:rPr>
            <w:sz w:val="24"/>
            <w:szCs w:val="24"/>
          </w:rPr>
          <w:t xml:space="preserve"> </w:t>
        </w:r>
      </w:hyperlink>
      <w:hyperlink r:id="rId36">
        <w:r>
          <w:rPr>
            <w:color w:val="1155CC"/>
            <w:sz w:val="24"/>
            <w:szCs w:val="24"/>
            <w:u w:val="single"/>
          </w:rPr>
          <w:t xml:space="preserve">Jeanne </w:t>
        </w:r>
        <w:proofErr w:type="spellStart"/>
        <w:r>
          <w:rPr>
            <w:color w:val="1155CC"/>
            <w:sz w:val="24"/>
            <w:szCs w:val="24"/>
            <w:u w:val="single"/>
          </w:rPr>
          <w:t>Clery</w:t>
        </w:r>
        <w:proofErr w:type="spellEnd"/>
        <w:r>
          <w:rPr>
            <w:color w:val="1155CC"/>
            <w:sz w:val="24"/>
            <w:szCs w:val="24"/>
            <w:u w:val="single"/>
          </w:rPr>
          <w:t xml:space="preserve"> Act</w:t>
        </w:r>
      </w:hyperlink>
      <w:r>
        <w:rPr>
          <w:sz w:val="24"/>
          <w:szCs w:val="24"/>
        </w:rPr>
        <w:t xml:space="preserve"> page. </w:t>
      </w:r>
    </w:p>
    <w:p w14:paraId="6A29BABC" w14:textId="77777777" w:rsidR="00BD07BE" w:rsidRDefault="005A4522">
      <w:pPr>
        <w:spacing w:line="240" w:lineRule="auto"/>
        <w:rPr>
          <w:b/>
          <w:sz w:val="24"/>
          <w:szCs w:val="24"/>
        </w:rPr>
      </w:pPr>
      <w:r>
        <w:rPr>
          <w:b/>
          <w:sz w:val="24"/>
          <w:szCs w:val="24"/>
        </w:rPr>
        <w:t>Drug Free Schools and Communities Act</w:t>
      </w:r>
    </w:p>
    <w:p w14:paraId="5DED9F41" w14:textId="77777777" w:rsidR="00BD07BE" w:rsidRDefault="005A4522">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37">
        <w:r>
          <w:rPr>
            <w:b/>
            <w:sz w:val="24"/>
            <w:szCs w:val="24"/>
          </w:rPr>
          <w:t xml:space="preserve"> </w:t>
        </w:r>
      </w:hyperlink>
      <w:hyperlink r:id="rId38">
        <w:r>
          <w:rPr>
            <w:color w:val="1155CC"/>
            <w:sz w:val="24"/>
            <w:szCs w:val="24"/>
            <w:u w:val="single"/>
          </w:rPr>
          <w:t>Center for Prevention – DFSCA</w:t>
        </w:r>
      </w:hyperlink>
    </w:p>
    <w:p w14:paraId="00035C1B" w14:textId="77777777" w:rsidR="00BD07BE" w:rsidRDefault="005A4522">
      <w:pPr>
        <w:spacing w:line="240" w:lineRule="auto"/>
        <w:rPr>
          <w:b/>
          <w:sz w:val="24"/>
          <w:szCs w:val="24"/>
        </w:rPr>
      </w:pPr>
      <w:r>
        <w:rPr>
          <w:b/>
          <w:sz w:val="24"/>
          <w:szCs w:val="24"/>
        </w:rPr>
        <w:t>Copyright infringement</w:t>
      </w:r>
    </w:p>
    <w:p w14:paraId="1BF122F8" w14:textId="77777777" w:rsidR="00BD07BE" w:rsidRDefault="005A4522">
      <w:pPr>
        <w:spacing w:line="240" w:lineRule="auto"/>
        <w:rPr>
          <w:sz w:val="24"/>
          <w:szCs w:val="24"/>
        </w:rPr>
      </w:pPr>
      <w:r>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9">
        <w:r>
          <w:rPr>
            <w:color w:val="1155CC"/>
            <w:sz w:val="24"/>
            <w:szCs w:val="24"/>
            <w:u w:val="single"/>
          </w:rPr>
          <w:t xml:space="preserve"> copyright page</w:t>
        </w:r>
      </w:hyperlink>
      <w:r>
        <w:rPr>
          <w:sz w:val="24"/>
          <w:szCs w:val="24"/>
        </w:rPr>
        <w:t xml:space="preserve">. </w:t>
      </w:r>
    </w:p>
    <w:p w14:paraId="0CD74F8D" w14:textId="77777777" w:rsidR="00BD07BE" w:rsidRDefault="00BD07BE">
      <w:pPr>
        <w:spacing w:line="240" w:lineRule="auto"/>
      </w:pPr>
    </w:p>
    <w:p w14:paraId="3B139227" w14:textId="77777777" w:rsidR="00BD07BE" w:rsidRDefault="005A4522">
      <w:pPr>
        <w:pStyle w:val="Heading1"/>
        <w:spacing w:line="240" w:lineRule="auto"/>
      </w:pPr>
      <w:bookmarkStart w:id="24" w:name="_xyolg7z0n2g" w:colFirst="0" w:colLast="0"/>
      <w:bookmarkEnd w:id="24"/>
      <w:r>
        <w:br w:type="page"/>
      </w:r>
    </w:p>
    <w:p w14:paraId="78DAADA8" w14:textId="07B48AED" w:rsidR="00BD07BE" w:rsidRDefault="005A4522">
      <w:pPr>
        <w:pStyle w:val="Heading1"/>
        <w:spacing w:line="240" w:lineRule="auto"/>
      </w:pPr>
      <w:bookmarkStart w:id="25" w:name="_4j3xlrs3wvrr" w:colFirst="0" w:colLast="0"/>
      <w:bookmarkEnd w:id="25"/>
      <w:r>
        <w:lastRenderedPageBreak/>
        <w:t>Course Schedule</w:t>
      </w:r>
      <w:r>
        <w:rPr>
          <w:color w:val="5F2987"/>
        </w:rPr>
        <w:t>*</w:t>
      </w:r>
      <w:r>
        <w:t xml:space="preserve"> </w:t>
      </w:r>
    </w:p>
    <w:p w14:paraId="2FF2AA2F" w14:textId="77777777" w:rsidR="00BD07BE" w:rsidRDefault="005A4522">
      <w:pPr>
        <w:pBdr>
          <w:top w:val="nil"/>
          <w:left w:val="nil"/>
          <w:bottom w:val="nil"/>
          <w:right w:val="nil"/>
          <w:between w:val="nil"/>
        </w:pBdr>
        <w:spacing w:after="0" w:line="240" w:lineRule="auto"/>
        <w:jc w:val="center"/>
        <w:rPr>
          <w:color w:val="000000"/>
          <w:sz w:val="28"/>
          <w:szCs w:val="28"/>
        </w:rPr>
      </w:pPr>
      <w:r>
        <w:rPr>
          <w:color w:val="000080"/>
          <w:sz w:val="28"/>
          <w:szCs w:val="28"/>
        </w:rPr>
        <w:t>Course Outline</w:t>
      </w:r>
    </w:p>
    <w:p w14:paraId="0B778A98" w14:textId="77777777" w:rsidR="00BD07BE" w:rsidRDefault="005A4522">
      <w:pPr>
        <w:pBdr>
          <w:top w:val="nil"/>
          <w:left w:val="nil"/>
          <w:bottom w:val="nil"/>
          <w:right w:val="nil"/>
          <w:between w:val="nil"/>
        </w:pBdr>
        <w:spacing w:after="0" w:line="240" w:lineRule="auto"/>
        <w:jc w:val="center"/>
        <w:rPr>
          <w:color w:val="000000"/>
          <w:sz w:val="24"/>
          <w:szCs w:val="24"/>
        </w:rPr>
      </w:pPr>
      <w:r>
        <w:rPr>
          <w:i/>
          <w:color w:val="993300"/>
          <w:sz w:val="24"/>
          <w:szCs w:val="24"/>
        </w:rPr>
        <w:t>(Subject to Change)</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800"/>
        <w:gridCol w:w="7290"/>
      </w:tblGrid>
      <w:tr w:rsidR="00021886" w:rsidRPr="00702653" w14:paraId="3A8C7FB8" w14:textId="77777777" w:rsidTr="00021886">
        <w:tc>
          <w:tcPr>
            <w:tcW w:w="1255" w:type="dxa"/>
          </w:tcPr>
          <w:p w14:paraId="488CDA3F" w14:textId="77777777" w:rsidR="00021886" w:rsidRPr="00702653" w:rsidRDefault="00021886" w:rsidP="00021886">
            <w:pPr>
              <w:pStyle w:val="NoSpacing"/>
            </w:pPr>
            <w:r w:rsidRPr="00702653">
              <w:t xml:space="preserve">Week of  </w:t>
            </w:r>
          </w:p>
        </w:tc>
        <w:tc>
          <w:tcPr>
            <w:tcW w:w="1800" w:type="dxa"/>
          </w:tcPr>
          <w:p w14:paraId="5E9D8FD5" w14:textId="77777777" w:rsidR="00021886" w:rsidRPr="00702653" w:rsidRDefault="00021886" w:rsidP="00021886">
            <w:pPr>
              <w:pStyle w:val="NoSpacing"/>
              <w:rPr>
                <w:rFonts w:cs="Arial"/>
              </w:rPr>
            </w:pPr>
            <w:r w:rsidRPr="00702653">
              <w:rPr>
                <w:rFonts w:cs="Arial"/>
              </w:rPr>
              <w:t>Topic</w:t>
            </w:r>
          </w:p>
        </w:tc>
        <w:tc>
          <w:tcPr>
            <w:tcW w:w="7290" w:type="dxa"/>
          </w:tcPr>
          <w:p w14:paraId="5DA3BC43" w14:textId="4FE75DBC" w:rsidR="00021886" w:rsidRDefault="00021886" w:rsidP="00021886">
            <w:pPr>
              <w:pStyle w:val="NoSpacing"/>
              <w:rPr>
                <w:rFonts w:cs="Arial"/>
              </w:rPr>
            </w:pPr>
            <w:r>
              <w:rPr>
                <w:rFonts w:cs="Arial"/>
              </w:rPr>
              <w:t xml:space="preserve">Textbook </w:t>
            </w:r>
            <w:r w:rsidRPr="00702653">
              <w:rPr>
                <w:rFonts w:cs="Arial"/>
              </w:rPr>
              <w:t>Readings (</w:t>
            </w:r>
            <w:r w:rsidRPr="005B193E">
              <w:rPr>
                <w:rFonts w:cs="Arial"/>
                <w:b/>
                <w:bCs/>
              </w:rPr>
              <w:t xml:space="preserve">see CANVAS for additional </w:t>
            </w:r>
            <w:r>
              <w:rPr>
                <w:rFonts w:cs="Arial"/>
                <w:b/>
                <w:bCs/>
              </w:rPr>
              <w:t xml:space="preserve"> resources</w:t>
            </w:r>
            <w:r w:rsidRPr="005B193E">
              <w:rPr>
                <w:rFonts w:cs="Arial"/>
                <w:b/>
                <w:bCs/>
              </w:rPr>
              <w:t>)</w:t>
            </w:r>
          </w:p>
          <w:p w14:paraId="6D7A4708" w14:textId="41D3F5A9" w:rsidR="00021886" w:rsidRPr="00702653" w:rsidRDefault="00021886" w:rsidP="00021886">
            <w:pPr>
              <w:pStyle w:val="NoSpacing"/>
              <w:rPr>
                <w:rFonts w:cs="Arial"/>
              </w:rPr>
            </w:pPr>
            <w:r>
              <w:rPr>
                <w:rFonts w:cs="Arial"/>
              </w:rPr>
              <w:t xml:space="preserve">The week’s readings are to be completed prior to Tuesday’s class.  Discussion is a key learning strategy for integration of knowledge. </w:t>
            </w:r>
          </w:p>
        </w:tc>
      </w:tr>
      <w:tr w:rsidR="00021886" w:rsidRPr="00702653" w14:paraId="25425E42" w14:textId="77777777" w:rsidTr="00021886">
        <w:tc>
          <w:tcPr>
            <w:tcW w:w="10345" w:type="dxa"/>
            <w:gridSpan w:val="3"/>
            <w:shd w:val="clear" w:color="auto" w:fill="D6E3BC" w:themeFill="accent3" w:themeFillTint="66"/>
          </w:tcPr>
          <w:p w14:paraId="3B0C8A37" w14:textId="77777777" w:rsidR="00021886" w:rsidRPr="00702653" w:rsidRDefault="00021886" w:rsidP="00021886">
            <w:pPr>
              <w:pStyle w:val="NoSpacing"/>
              <w:rPr>
                <w:rFonts w:cs="Arial"/>
                <w:i/>
                <w:iCs/>
              </w:rPr>
            </w:pPr>
            <w:r w:rsidRPr="00702653">
              <w:rPr>
                <w:rFonts w:cs="Arial"/>
                <w:i/>
                <w:iCs/>
              </w:rPr>
              <w:t xml:space="preserve">Introduction to the Food System and Food System Analysis </w:t>
            </w:r>
          </w:p>
        </w:tc>
      </w:tr>
      <w:tr w:rsidR="00860040" w:rsidRPr="00702653" w14:paraId="4B52F664" w14:textId="77777777" w:rsidTr="00021886">
        <w:tc>
          <w:tcPr>
            <w:tcW w:w="1255" w:type="dxa"/>
          </w:tcPr>
          <w:p w14:paraId="7AF3C1D2" w14:textId="1FA532D7" w:rsidR="00860040" w:rsidRDefault="00860040" w:rsidP="00021886">
            <w:pPr>
              <w:pStyle w:val="NoSpacing"/>
            </w:pPr>
            <w:r>
              <w:t>Sept 2</w:t>
            </w:r>
          </w:p>
        </w:tc>
        <w:tc>
          <w:tcPr>
            <w:tcW w:w="1800" w:type="dxa"/>
          </w:tcPr>
          <w:p w14:paraId="745F8EF8" w14:textId="77777777" w:rsidR="00860040" w:rsidRPr="00702653" w:rsidRDefault="00860040" w:rsidP="00021886">
            <w:pPr>
              <w:pStyle w:val="NoSpacing"/>
              <w:rPr>
                <w:rFonts w:cs="Arial"/>
              </w:rPr>
            </w:pPr>
          </w:p>
        </w:tc>
        <w:tc>
          <w:tcPr>
            <w:tcW w:w="7290" w:type="dxa"/>
          </w:tcPr>
          <w:p w14:paraId="10FCBFB3" w14:textId="080F826D" w:rsidR="00860040" w:rsidRDefault="00860040" w:rsidP="00021886">
            <w:pPr>
              <w:pStyle w:val="NoSpacing"/>
            </w:pPr>
            <w:r>
              <w:t>Syllabus review, introductions</w:t>
            </w:r>
          </w:p>
        </w:tc>
      </w:tr>
      <w:tr w:rsidR="00021886" w:rsidRPr="00702653" w14:paraId="52E023A9" w14:textId="77777777" w:rsidTr="00021886">
        <w:tc>
          <w:tcPr>
            <w:tcW w:w="1255" w:type="dxa"/>
          </w:tcPr>
          <w:p w14:paraId="7E26E336" w14:textId="77777777" w:rsidR="00021886" w:rsidRDefault="00021886" w:rsidP="00021886">
            <w:pPr>
              <w:pStyle w:val="NoSpacing"/>
            </w:pPr>
            <w:r>
              <w:t>Week 1</w:t>
            </w:r>
          </w:p>
          <w:p w14:paraId="34E79BA2" w14:textId="5AD9F85A" w:rsidR="00021886" w:rsidRPr="00702653" w:rsidRDefault="00860040" w:rsidP="00021886">
            <w:pPr>
              <w:pStyle w:val="NoSpacing"/>
            </w:pPr>
            <w:r>
              <w:t>Sept 6</w:t>
            </w:r>
          </w:p>
        </w:tc>
        <w:tc>
          <w:tcPr>
            <w:tcW w:w="1800" w:type="dxa"/>
          </w:tcPr>
          <w:p w14:paraId="344A69FF" w14:textId="77777777" w:rsidR="00021886" w:rsidRPr="00702653" w:rsidRDefault="00021886" w:rsidP="00021886">
            <w:pPr>
              <w:pStyle w:val="NoSpacing"/>
              <w:rPr>
                <w:rFonts w:cs="Arial"/>
              </w:rPr>
            </w:pPr>
            <w:r w:rsidRPr="00702653">
              <w:rPr>
                <w:rFonts w:cs="Arial"/>
              </w:rPr>
              <w:t>Introduction of systems thinking</w:t>
            </w:r>
          </w:p>
          <w:p w14:paraId="25D134CE" w14:textId="77777777" w:rsidR="00021886" w:rsidRPr="00702653" w:rsidRDefault="00021886" w:rsidP="00021886">
            <w:pPr>
              <w:pStyle w:val="NoSpacing"/>
              <w:rPr>
                <w:rFonts w:cs="Arial"/>
                <w:color w:val="0000FF"/>
              </w:rPr>
            </w:pPr>
            <w:r w:rsidRPr="00702653">
              <w:rPr>
                <w:rFonts w:cs="Arial"/>
                <w:color w:val="0000FF"/>
              </w:rPr>
              <w:t xml:space="preserve"> </w:t>
            </w:r>
          </w:p>
        </w:tc>
        <w:tc>
          <w:tcPr>
            <w:tcW w:w="7290" w:type="dxa"/>
          </w:tcPr>
          <w:p w14:paraId="631EE2A5" w14:textId="66EEF7A9" w:rsidR="00021886" w:rsidRDefault="00021886" w:rsidP="00021886">
            <w:pPr>
              <w:pStyle w:val="NoSpacing"/>
            </w:pPr>
            <w:r w:rsidRPr="00757735">
              <w:t xml:space="preserve">Read: Guptill, et al. Chapter 1 </w:t>
            </w:r>
          </w:p>
          <w:p w14:paraId="78A000E2" w14:textId="07C44428" w:rsidR="00021886" w:rsidRPr="00757735" w:rsidRDefault="00021886" w:rsidP="00021886">
            <w:pPr>
              <w:pStyle w:val="NoSpacing"/>
            </w:pPr>
            <w:r>
              <w:t>Read Neff, Chapter 1</w:t>
            </w:r>
          </w:p>
          <w:p w14:paraId="1CD527DF" w14:textId="6076637B" w:rsidR="00021886" w:rsidRDefault="00021886" w:rsidP="00021886">
            <w:pPr>
              <w:pStyle w:val="NoSpacing"/>
            </w:pPr>
            <w:r w:rsidRPr="00757735">
              <w:t xml:space="preserve">Submit your Ecological footprint on </w:t>
            </w:r>
            <w:r>
              <w:t xml:space="preserve">CANVAS </w:t>
            </w:r>
            <w:r w:rsidRPr="00757735">
              <w:t xml:space="preserve">by </w:t>
            </w:r>
            <w:r>
              <w:rPr>
                <w:u w:val="single"/>
              </w:rPr>
              <w:t>Friday, 11:59 pm</w:t>
            </w:r>
            <w:r>
              <w:t xml:space="preserve"> and have your results ready for next Tuesday’s class. See complete instructions on Canvas. </w:t>
            </w:r>
          </w:p>
          <w:p w14:paraId="32E9C529" w14:textId="2D186B32" w:rsidR="00021886" w:rsidRPr="00757735" w:rsidRDefault="00021886" w:rsidP="00021886">
            <w:pPr>
              <w:pStyle w:val="NoSpacing"/>
            </w:pPr>
            <w:r w:rsidRPr="00757735">
              <w:t xml:space="preserve"> Ecological footprint: go to </w:t>
            </w:r>
            <w:hyperlink r:id="rId40" w:history="1">
              <w:r>
                <w:rPr>
                  <w:rStyle w:val="Hyperlink"/>
                </w:rPr>
                <w:t>https://www.footprintcalculator.org/</w:t>
              </w:r>
            </w:hyperlink>
          </w:p>
          <w:p w14:paraId="2C09B0F8" w14:textId="2B58308C" w:rsidR="00021886" w:rsidRPr="00757735" w:rsidRDefault="00021886" w:rsidP="00021886">
            <w:pPr>
              <w:pStyle w:val="NoSpacing"/>
            </w:pPr>
          </w:p>
        </w:tc>
      </w:tr>
      <w:tr w:rsidR="00021886" w:rsidRPr="00702653" w14:paraId="6CF6B57D" w14:textId="77777777" w:rsidTr="00021886">
        <w:tc>
          <w:tcPr>
            <w:tcW w:w="1255" w:type="dxa"/>
          </w:tcPr>
          <w:p w14:paraId="7BC4E3EE" w14:textId="77777777" w:rsidR="00021886" w:rsidRDefault="00021886" w:rsidP="00021886">
            <w:pPr>
              <w:pStyle w:val="NoSpacing"/>
            </w:pPr>
            <w:r>
              <w:t>Week 2</w:t>
            </w:r>
          </w:p>
          <w:p w14:paraId="4B6923FC" w14:textId="584D1461" w:rsidR="00021886" w:rsidRPr="00702653" w:rsidRDefault="00021886" w:rsidP="00021886">
            <w:pPr>
              <w:pStyle w:val="NoSpacing"/>
              <w:rPr>
                <w:i/>
              </w:rPr>
            </w:pPr>
            <w:r>
              <w:t xml:space="preserve">Sept </w:t>
            </w:r>
            <w:r w:rsidR="00860040">
              <w:t>13</w:t>
            </w:r>
          </w:p>
        </w:tc>
        <w:tc>
          <w:tcPr>
            <w:tcW w:w="1800" w:type="dxa"/>
          </w:tcPr>
          <w:p w14:paraId="1B966493" w14:textId="44DF238E" w:rsidR="00021886" w:rsidRPr="00702653" w:rsidRDefault="004158D0" w:rsidP="00021886">
            <w:pPr>
              <w:pStyle w:val="NoSpacing"/>
              <w:rPr>
                <w:rFonts w:cs="Arial"/>
              </w:rPr>
            </w:pPr>
            <w:r>
              <w:rPr>
                <w:rFonts w:cs="Arial"/>
              </w:rPr>
              <w:t>Ecosystems/</w:t>
            </w:r>
            <w:r w:rsidR="00021886" w:rsidRPr="00702653">
              <w:rPr>
                <w:rFonts w:cs="Arial"/>
              </w:rPr>
              <w:t>Food</w:t>
            </w:r>
            <w:r w:rsidR="00021886">
              <w:rPr>
                <w:rFonts w:cs="Arial"/>
              </w:rPr>
              <w:t>ways/ Food</w:t>
            </w:r>
            <w:r w:rsidR="00021886" w:rsidRPr="00702653">
              <w:rPr>
                <w:rFonts w:cs="Arial"/>
              </w:rPr>
              <w:t xml:space="preserve"> Systems</w:t>
            </w:r>
          </w:p>
          <w:p w14:paraId="739D0FB3" w14:textId="2B327839" w:rsidR="00021886" w:rsidRPr="00702653" w:rsidRDefault="00021886" w:rsidP="00021886">
            <w:pPr>
              <w:pStyle w:val="NoSpacing"/>
              <w:rPr>
                <w:rFonts w:cs="Arial"/>
              </w:rPr>
            </w:pPr>
          </w:p>
        </w:tc>
        <w:tc>
          <w:tcPr>
            <w:tcW w:w="7290" w:type="dxa"/>
          </w:tcPr>
          <w:p w14:paraId="6B703DFC" w14:textId="0F7771B3" w:rsidR="00021886" w:rsidRPr="008E4878" w:rsidRDefault="00021886" w:rsidP="00021886">
            <w:pPr>
              <w:pStyle w:val="NoSpacing"/>
            </w:pPr>
            <w:r>
              <w:rPr>
                <w:rFonts w:cs="Arial"/>
              </w:rPr>
              <w:t xml:space="preserve">Read: Guptill, et al. Chapter 4 and 5 </w:t>
            </w:r>
          </w:p>
          <w:p w14:paraId="74519838" w14:textId="61BA66BF" w:rsidR="00021886" w:rsidRPr="00703B5C" w:rsidRDefault="00021886" w:rsidP="00021886">
            <w:pPr>
              <w:pStyle w:val="NoSpacing"/>
            </w:pPr>
            <w:r>
              <w:rPr>
                <w:rFonts w:cs="Arial"/>
              </w:rPr>
              <w:t>Read Neff, Chapter 9</w:t>
            </w:r>
          </w:p>
          <w:p w14:paraId="4C06E568" w14:textId="77777777" w:rsidR="00021886" w:rsidRPr="00092FF5" w:rsidRDefault="00021886" w:rsidP="00021886">
            <w:pPr>
              <w:pStyle w:val="NoSpacing"/>
            </w:pPr>
            <w:r>
              <w:rPr>
                <w:rFonts w:cs="Arial"/>
              </w:rPr>
              <w:t>B</w:t>
            </w:r>
            <w:r w:rsidRPr="00757735">
              <w:rPr>
                <w:rFonts w:cs="Arial"/>
              </w:rPr>
              <w:t xml:space="preserve">ring </w:t>
            </w:r>
            <w:r>
              <w:rPr>
                <w:rFonts w:cs="Arial"/>
              </w:rPr>
              <w:t>your Ecological Footprint report to our Tues</w:t>
            </w:r>
            <w:r w:rsidRPr="00757735">
              <w:rPr>
                <w:rFonts w:cs="Arial"/>
              </w:rPr>
              <w:t>day class for discussion.</w:t>
            </w:r>
          </w:p>
          <w:p w14:paraId="505C8635" w14:textId="77777777" w:rsidR="00021886" w:rsidRPr="00702653" w:rsidRDefault="00021886" w:rsidP="00021886">
            <w:pPr>
              <w:pStyle w:val="NoSpacing"/>
              <w:rPr>
                <w:rFonts w:cs="Arial"/>
              </w:rPr>
            </w:pPr>
          </w:p>
        </w:tc>
      </w:tr>
      <w:tr w:rsidR="00021886" w:rsidRPr="00702653" w14:paraId="5A4C3F95" w14:textId="77777777" w:rsidTr="00021886">
        <w:tc>
          <w:tcPr>
            <w:tcW w:w="1255" w:type="dxa"/>
          </w:tcPr>
          <w:p w14:paraId="4F9D5D4B" w14:textId="77777777" w:rsidR="00021886" w:rsidRDefault="00021886" w:rsidP="00021886">
            <w:pPr>
              <w:pStyle w:val="NoSpacing"/>
            </w:pPr>
            <w:r>
              <w:t>Week 3</w:t>
            </w:r>
          </w:p>
          <w:p w14:paraId="6310DAD7" w14:textId="2D0D914C" w:rsidR="00021886" w:rsidRPr="00702653" w:rsidRDefault="00021886" w:rsidP="00021886">
            <w:pPr>
              <w:pStyle w:val="NoSpacing"/>
            </w:pPr>
            <w:r>
              <w:t xml:space="preserve">Sept </w:t>
            </w:r>
            <w:r w:rsidR="00860040">
              <w:t>20</w:t>
            </w:r>
          </w:p>
        </w:tc>
        <w:tc>
          <w:tcPr>
            <w:tcW w:w="1800" w:type="dxa"/>
          </w:tcPr>
          <w:p w14:paraId="18A846B8" w14:textId="6417D80C" w:rsidR="00021886" w:rsidRPr="00155250" w:rsidRDefault="004158D0" w:rsidP="00021886">
            <w:pPr>
              <w:pStyle w:val="NoSpacing"/>
              <w:rPr>
                <w:rFonts w:cs="Arial"/>
              </w:rPr>
            </w:pPr>
            <w:r>
              <w:rPr>
                <w:rFonts w:cs="Arial"/>
              </w:rPr>
              <w:t>Personal Foodways</w:t>
            </w:r>
            <w:r>
              <w:rPr>
                <w:rFonts w:cs="Arial"/>
              </w:rPr>
              <w:t>/</w:t>
            </w:r>
            <w:r w:rsidR="00021886">
              <w:rPr>
                <w:rFonts w:cs="Arial"/>
              </w:rPr>
              <w:t>Sociology of Food Systems</w:t>
            </w:r>
          </w:p>
        </w:tc>
        <w:tc>
          <w:tcPr>
            <w:tcW w:w="7290" w:type="dxa"/>
          </w:tcPr>
          <w:p w14:paraId="75376A73" w14:textId="610785BB" w:rsidR="00021886" w:rsidRPr="008E4878" w:rsidRDefault="00021886" w:rsidP="00021886">
            <w:pPr>
              <w:pStyle w:val="NoSpacing"/>
            </w:pPr>
            <w:r>
              <w:rPr>
                <w:rFonts w:cs="Arial"/>
              </w:rPr>
              <w:t>Read Neff, Chapter 2 and 17</w:t>
            </w:r>
          </w:p>
          <w:p w14:paraId="190936D5" w14:textId="6B2FFF0B" w:rsidR="00021886" w:rsidRPr="008935B0" w:rsidRDefault="00021886" w:rsidP="00021886">
            <w:pPr>
              <w:pStyle w:val="NoSpacing"/>
              <w:rPr>
                <w:rFonts w:cs="Arial"/>
                <w:iCs/>
                <w:color w:val="548DD4" w:themeColor="text2" w:themeTint="99"/>
              </w:rPr>
            </w:pPr>
          </w:p>
        </w:tc>
      </w:tr>
      <w:tr w:rsidR="00021886" w:rsidRPr="00702653" w14:paraId="1249BF6F" w14:textId="77777777" w:rsidTr="00021886">
        <w:tc>
          <w:tcPr>
            <w:tcW w:w="10345" w:type="dxa"/>
            <w:gridSpan w:val="3"/>
            <w:shd w:val="clear" w:color="auto" w:fill="D6E3BC" w:themeFill="accent3" w:themeFillTint="66"/>
          </w:tcPr>
          <w:p w14:paraId="3A301098" w14:textId="77777777" w:rsidR="00021886" w:rsidRDefault="00021886" w:rsidP="00021886">
            <w:pPr>
              <w:pStyle w:val="NoSpacing"/>
              <w:rPr>
                <w:rFonts w:cs="Arial"/>
                <w:i/>
              </w:rPr>
            </w:pPr>
          </w:p>
          <w:p w14:paraId="60F96C69" w14:textId="77777777" w:rsidR="00021886" w:rsidRPr="00702653" w:rsidRDefault="00021886" w:rsidP="00021886">
            <w:pPr>
              <w:pStyle w:val="NoSpacing"/>
              <w:rPr>
                <w:rFonts w:cs="Arial"/>
                <w:i/>
              </w:rPr>
            </w:pPr>
            <w:r>
              <w:rPr>
                <w:rFonts w:cs="Arial"/>
                <w:i/>
              </w:rPr>
              <w:t xml:space="preserve">Ecology of Food Systems </w:t>
            </w:r>
          </w:p>
        </w:tc>
      </w:tr>
      <w:tr w:rsidR="00021886" w:rsidRPr="00702653" w14:paraId="4E3CC55C" w14:textId="77777777" w:rsidTr="00021886">
        <w:tc>
          <w:tcPr>
            <w:tcW w:w="1255" w:type="dxa"/>
          </w:tcPr>
          <w:p w14:paraId="3241BC53" w14:textId="77777777" w:rsidR="00021886" w:rsidRDefault="00021886" w:rsidP="00021886">
            <w:pPr>
              <w:pStyle w:val="NoSpacing"/>
            </w:pPr>
            <w:r>
              <w:t>Week 4</w:t>
            </w:r>
          </w:p>
          <w:p w14:paraId="1EE27C12" w14:textId="1C7AA8CD" w:rsidR="00021886" w:rsidRPr="00702653" w:rsidRDefault="00021886" w:rsidP="00021886">
            <w:pPr>
              <w:pStyle w:val="NoSpacing"/>
            </w:pPr>
            <w:r>
              <w:t>Sept 2</w:t>
            </w:r>
            <w:r w:rsidR="00860040">
              <w:t>7</w:t>
            </w:r>
          </w:p>
        </w:tc>
        <w:tc>
          <w:tcPr>
            <w:tcW w:w="1800" w:type="dxa"/>
          </w:tcPr>
          <w:p w14:paraId="71BE6FB0" w14:textId="77777777" w:rsidR="00021886" w:rsidRDefault="00021886" w:rsidP="00021886">
            <w:pPr>
              <w:pStyle w:val="NoSpacing"/>
              <w:rPr>
                <w:rFonts w:cs="Arial"/>
              </w:rPr>
            </w:pPr>
            <w:r>
              <w:rPr>
                <w:rFonts w:cs="Arial"/>
              </w:rPr>
              <w:t xml:space="preserve">Industrialized Food Systems </w:t>
            </w:r>
          </w:p>
          <w:p w14:paraId="31CFB923" w14:textId="77777777" w:rsidR="00021886" w:rsidRPr="00155250" w:rsidRDefault="00021886" w:rsidP="00021886">
            <w:pPr>
              <w:pStyle w:val="NoSpacing"/>
              <w:rPr>
                <w:rFonts w:cs="Arial"/>
              </w:rPr>
            </w:pPr>
          </w:p>
        </w:tc>
        <w:tc>
          <w:tcPr>
            <w:tcW w:w="7290" w:type="dxa"/>
          </w:tcPr>
          <w:p w14:paraId="155E7593" w14:textId="77777777" w:rsidR="00021886" w:rsidRDefault="00021886" w:rsidP="00021886">
            <w:pPr>
              <w:pStyle w:val="NoSpacing"/>
              <w:rPr>
                <w:rFonts w:cs="Arial"/>
                <w:iCs/>
              </w:rPr>
            </w:pPr>
            <w:r w:rsidRPr="00553E01">
              <w:rPr>
                <w:rFonts w:cs="Arial"/>
                <w:iCs/>
              </w:rPr>
              <w:t xml:space="preserve">Read: Guptill, et al. Chapter 6 and 7 </w:t>
            </w:r>
          </w:p>
          <w:p w14:paraId="2BF969F7" w14:textId="77777777" w:rsidR="00021886" w:rsidRDefault="00021886" w:rsidP="00021886">
            <w:pPr>
              <w:pStyle w:val="NoSpacing"/>
              <w:rPr>
                <w:rFonts w:cs="Arial"/>
                <w:iCs/>
              </w:rPr>
            </w:pPr>
            <w:r>
              <w:rPr>
                <w:rFonts w:cs="Arial"/>
                <w:iCs/>
              </w:rPr>
              <w:t>Read Neff, Chapter 10</w:t>
            </w:r>
          </w:p>
          <w:p w14:paraId="1B09BF44" w14:textId="3A448A1B" w:rsidR="00021886" w:rsidRPr="00C87462" w:rsidRDefault="00021886" w:rsidP="00021886">
            <w:pPr>
              <w:pStyle w:val="NoSpacing"/>
              <w:rPr>
                <w:rFonts w:cs="Arial"/>
                <w:b/>
                <w:bCs/>
                <w:iCs/>
              </w:rPr>
            </w:pPr>
            <w:r w:rsidRPr="00C87462">
              <w:rPr>
                <w:rFonts w:cs="Arial"/>
                <w:b/>
                <w:bCs/>
              </w:rPr>
              <w:t>Quiz 1 is open</w:t>
            </w:r>
          </w:p>
        </w:tc>
      </w:tr>
      <w:tr w:rsidR="00021886" w:rsidRPr="00702653" w14:paraId="642BC608" w14:textId="77777777" w:rsidTr="00021886">
        <w:trPr>
          <w:trHeight w:val="557"/>
        </w:trPr>
        <w:tc>
          <w:tcPr>
            <w:tcW w:w="1255" w:type="dxa"/>
          </w:tcPr>
          <w:p w14:paraId="0C6C4AD1" w14:textId="77777777" w:rsidR="00021886" w:rsidRDefault="00021886" w:rsidP="00021886">
            <w:pPr>
              <w:pStyle w:val="NoSpacing"/>
            </w:pPr>
            <w:r>
              <w:t>Week 5</w:t>
            </w:r>
          </w:p>
          <w:p w14:paraId="317EF916" w14:textId="0DDECEB0" w:rsidR="00021886" w:rsidRPr="00702653" w:rsidRDefault="00860040" w:rsidP="00021886">
            <w:pPr>
              <w:pStyle w:val="NoSpacing"/>
            </w:pPr>
            <w:r>
              <w:t>Oct. 4</w:t>
            </w:r>
          </w:p>
        </w:tc>
        <w:tc>
          <w:tcPr>
            <w:tcW w:w="1800" w:type="dxa"/>
          </w:tcPr>
          <w:p w14:paraId="3511E5F1" w14:textId="6FFE7A5F" w:rsidR="00021886" w:rsidRPr="00702653" w:rsidRDefault="00021886" w:rsidP="00021886">
            <w:pPr>
              <w:pStyle w:val="NoSpacing"/>
              <w:rPr>
                <w:rFonts w:cs="Arial"/>
              </w:rPr>
            </w:pPr>
            <w:r>
              <w:rPr>
                <w:rFonts w:cs="Arial"/>
              </w:rPr>
              <w:t>Climate Change</w:t>
            </w:r>
          </w:p>
        </w:tc>
        <w:tc>
          <w:tcPr>
            <w:tcW w:w="7290" w:type="dxa"/>
          </w:tcPr>
          <w:p w14:paraId="0AAF288B" w14:textId="7D44433D" w:rsidR="00021886" w:rsidRDefault="00021886" w:rsidP="00021886">
            <w:pPr>
              <w:pStyle w:val="NoSpacing"/>
              <w:rPr>
                <w:rFonts w:cs="Arial"/>
              </w:rPr>
            </w:pPr>
            <w:r w:rsidRPr="008B1E1B">
              <w:rPr>
                <w:rFonts w:cs="Arial"/>
              </w:rPr>
              <w:t xml:space="preserve">Read: Guptill, et al. Chapter 8 </w:t>
            </w:r>
          </w:p>
          <w:p w14:paraId="3ED47CA3" w14:textId="767CA0C9" w:rsidR="00021886" w:rsidRPr="008B1E1B" w:rsidRDefault="00021886" w:rsidP="00021886">
            <w:pPr>
              <w:pStyle w:val="NoSpacing"/>
              <w:rPr>
                <w:rFonts w:cs="Arial"/>
              </w:rPr>
            </w:pPr>
            <w:r>
              <w:rPr>
                <w:rFonts w:cs="Arial"/>
              </w:rPr>
              <w:t>Read Neff, Chapter 11 and 13</w:t>
            </w:r>
          </w:p>
          <w:p w14:paraId="7CB315BD" w14:textId="163BC57C" w:rsidR="00021886" w:rsidRPr="007E03EE" w:rsidRDefault="00021886" w:rsidP="00021886">
            <w:pPr>
              <w:pStyle w:val="NoSpacing"/>
              <w:rPr>
                <w:rFonts w:cs="Arial"/>
              </w:rPr>
            </w:pPr>
          </w:p>
        </w:tc>
      </w:tr>
      <w:tr w:rsidR="00021886" w:rsidRPr="00702653" w14:paraId="6ED1B463" w14:textId="77777777" w:rsidTr="00021886">
        <w:tc>
          <w:tcPr>
            <w:tcW w:w="1255" w:type="dxa"/>
          </w:tcPr>
          <w:p w14:paraId="7E591305" w14:textId="77777777" w:rsidR="00021886" w:rsidRDefault="00021886" w:rsidP="00021886">
            <w:pPr>
              <w:pStyle w:val="NoSpacing"/>
            </w:pPr>
            <w:r>
              <w:t>Week 6</w:t>
            </w:r>
          </w:p>
          <w:p w14:paraId="3A3B9928" w14:textId="15C3CFA2" w:rsidR="00021886" w:rsidRPr="00702653" w:rsidRDefault="00021886" w:rsidP="00021886">
            <w:pPr>
              <w:pStyle w:val="NoSpacing"/>
            </w:pPr>
            <w:r>
              <w:t xml:space="preserve">Oct </w:t>
            </w:r>
            <w:r w:rsidR="00860040">
              <w:t>11</w:t>
            </w:r>
          </w:p>
        </w:tc>
        <w:tc>
          <w:tcPr>
            <w:tcW w:w="1800" w:type="dxa"/>
          </w:tcPr>
          <w:p w14:paraId="1B6F7491" w14:textId="77777777" w:rsidR="00021886" w:rsidRPr="00702653" w:rsidRDefault="00021886" w:rsidP="00021886">
            <w:pPr>
              <w:pStyle w:val="NoSpacing"/>
              <w:rPr>
                <w:rFonts w:cs="Arial"/>
              </w:rPr>
            </w:pPr>
            <w:r>
              <w:rPr>
                <w:rFonts w:cs="Arial"/>
              </w:rPr>
              <w:t xml:space="preserve">Ecology of soil </w:t>
            </w:r>
          </w:p>
          <w:p w14:paraId="1DD79AC5" w14:textId="77777777" w:rsidR="00021886" w:rsidRDefault="00021886" w:rsidP="00021886">
            <w:pPr>
              <w:pStyle w:val="NoSpacing"/>
              <w:rPr>
                <w:rFonts w:cs="Arial"/>
              </w:rPr>
            </w:pPr>
            <w:r>
              <w:rPr>
                <w:rFonts w:cs="Arial"/>
              </w:rPr>
              <w:t>Introduction of food system case study</w:t>
            </w:r>
          </w:p>
          <w:p w14:paraId="735944F7" w14:textId="77777777" w:rsidR="00021886" w:rsidRPr="00702653" w:rsidRDefault="00021886" w:rsidP="00021886">
            <w:pPr>
              <w:pStyle w:val="NoSpacing"/>
              <w:rPr>
                <w:rFonts w:cs="Arial"/>
              </w:rPr>
            </w:pPr>
          </w:p>
        </w:tc>
        <w:tc>
          <w:tcPr>
            <w:tcW w:w="7290" w:type="dxa"/>
          </w:tcPr>
          <w:p w14:paraId="42B7A9EC" w14:textId="6B2CCE9B" w:rsidR="00021886" w:rsidRDefault="00021886" w:rsidP="00021886">
            <w:pPr>
              <w:pStyle w:val="NoSpacing"/>
              <w:rPr>
                <w:rFonts w:cs="Arial"/>
              </w:rPr>
            </w:pPr>
            <w:r>
              <w:rPr>
                <w:rFonts w:cs="Arial"/>
              </w:rPr>
              <w:t xml:space="preserve">Read </w:t>
            </w:r>
            <w:r w:rsidR="004E364C">
              <w:rPr>
                <w:rFonts w:cs="Arial"/>
              </w:rPr>
              <w:t>G</w:t>
            </w:r>
            <w:r>
              <w:rPr>
                <w:rFonts w:cs="Arial"/>
              </w:rPr>
              <w:t>uptill: Chapter 9</w:t>
            </w:r>
          </w:p>
          <w:p w14:paraId="482B5849" w14:textId="56341633" w:rsidR="00021886" w:rsidRDefault="00021886" w:rsidP="00021886">
            <w:pPr>
              <w:pStyle w:val="NoSpacing"/>
              <w:rPr>
                <w:rFonts w:cs="Arial"/>
              </w:rPr>
            </w:pPr>
            <w:r>
              <w:rPr>
                <w:rFonts w:cs="Arial"/>
              </w:rPr>
              <w:t>Read Neff Chapter 12</w:t>
            </w:r>
          </w:p>
          <w:p w14:paraId="33C110F9" w14:textId="10CE4D21" w:rsidR="00021886" w:rsidRPr="00702653" w:rsidRDefault="00021886" w:rsidP="00021886">
            <w:pPr>
              <w:pStyle w:val="NoSpacing"/>
              <w:rPr>
                <w:rFonts w:cs="Arial"/>
              </w:rPr>
            </w:pPr>
          </w:p>
        </w:tc>
      </w:tr>
      <w:tr w:rsidR="00021886" w:rsidRPr="00702653" w14:paraId="52B9E061" w14:textId="77777777" w:rsidTr="00021886">
        <w:tc>
          <w:tcPr>
            <w:tcW w:w="1255" w:type="dxa"/>
          </w:tcPr>
          <w:p w14:paraId="7E023D89" w14:textId="77777777" w:rsidR="00021886" w:rsidRDefault="00021886" w:rsidP="00021886">
            <w:pPr>
              <w:pStyle w:val="NoSpacing"/>
            </w:pPr>
            <w:r>
              <w:t>Week 7</w:t>
            </w:r>
          </w:p>
          <w:p w14:paraId="36FFAF79" w14:textId="0BD5E575" w:rsidR="00021886" w:rsidRPr="00702653" w:rsidRDefault="00021886" w:rsidP="00021886">
            <w:pPr>
              <w:pStyle w:val="NoSpacing"/>
              <w:rPr>
                <w:i/>
              </w:rPr>
            </w:pPr>
            <w:r>
              <w:t>Oct 1</w:t>
            </w:r>
            <w:r w:rsidR="00860040">
              <w:t>8</w:t>
            </w:r>
          </w:p>
        </w:tc>
        <w:tc>
          <w:tcPr>
            <w:tcW w:w="1800" w:type="dxa"/>
          </w:tcPr>
          <w:p w14:paraId="09FB94CB" w14:textId="77777777" w:rsidR="00021886" w:rsidRDefault="00021886" w:rsidP="00021886">
            <w:pPr>
              <w:pStyle w:val="NoSpacing"/>
              <w:rPr>
                <w:rFonts w:cs="Arial"/>
              </w:rPr>
            </w:pPr>
            <w:r>
              <w:rPr>
                <w:rFonts w:cs="Arial"/>
              </w:rPr>
              <w:t xml:space="preserve">Ecology of biodiversity </w:t>
            </w:r>
            <w:r w:rsidRPr="00702653">
              <w:rPr>
                <w:rFonts w:cs="Arial"/>
              </w:rPr>
              <w:t xml:space="preserve"> </w:t>
            </w:r>
          </w:p>
          <w:p w14:paraId="1387EF70" w14:textId="77777777" w:rsidR="00021886" w:rsidRPr="00702653" w:rsidRDefault="00021886" w:rsidP="00021886">
            <w:pPr>
              <w:pStyle w:val="NoSpacing"/>
              <w:rPr>
                <w:rFonts w:cs="Arial"/>
              </w:rPr>
            </w:pPr>
          </w:p>
        </w:tc>
        <w:tc>
          <w:tcPr>
            <w:tcW w:w="7290" w:type="dxa"/>
          </w:tcPr>
          <w:p w14:paraId="40AEABD9" w14:textId="77777777" w:rsidR="00021886" w:rsidRDefault="00021886" w:rsidP="00021886">
            <w:pPr>
              <w:pStyle w:val="NoSpacing"/>
              <w:rPr>
                <w:rFonts w:cs="Arial"/>
                <w:bCs/>
              </w:rPr>
            </w:pPr>
            <w:r w:rsidRPr="000A38CC">
              <w:rPr>
                <w:rFonts w:cs="Arial"/>
                <w:bCs/>
              </w:rPr>
              <w:t xml:space="preserve">Read Neff, Chapter </w:t>
            </w:r>
            <w:r>
              <w:rPr>
                <w:rFonts w:cs="Arial"/>
                <w:bCs/>
              </w:rPr>
              <w:t>3 and 7</w:t>
            </w:r>
          </w:p>
          <w:p w14:paraId="59A375CE" w14:textId="74E64971" w:rsidR="00021886" w:rsidRPr="00C87462" w:rsidRDefault="00021886" w:rsidP="00021886">
            <w:pPr>
              <w:pStyle w:val="NoSpacing"/>
              <w:rPr>
                <w:rFonts w:cs="Arial"/>
                <w:b/>
              </w:rPr>
            </w:pPr>
            <w:r w:rsidRPr="00C87462">
              <w:rPr>
                <w:rFonts w:cs="Arial"/>
                <w:b/>
              </w:rPr>
              <w:t>Quiz 2 is open</w:t>
            </w:r>
          </w:p>
        </w:tc>
      </w:tr>
      <w:tr w:rsidR="00021886" w:rsidRPr="00702653" w14:paraId="483C5654" w14:textId="77777777" w:rsidTr="00021886">
        <w:tc>
          <w:tcPr>
            <w:tcW w:w="10345" w:type="dxa"/>
            <w:gridSpan w:val="3"/>
            <w:shd w:val="clear" w:color="auto" w:fill="D6E3BC" w:themeFill="accent3" w:themeFillTint="66"/>
          </w:tcPr>
          <w:p w14:paraId="3FE1C6AD" w14:textId="77777777" w:rsidR="00021886" w:rsidRPr="00702653" w:rsidRDefault="00021886" w:rsidP="00021886">
            <w:pPr>
              <w:pStyle w:val="NoSpacing"/>
              <w:rPr>
                <w:rFonts w:cs="Arial"/>
                <w:i/>
              </w:rPr>
            </w:pPr>
            <w:r>
              <w:rPr>
                <w:rFonts w:cs="Arial"/>
                <w:i/>
              </w:rPr>
              <w:t xml:space="preserve">Future of Food </w:t>
            </w:r>
          </w:p>
        </w:tc>
      </w:tr>
      <w:tr w:rsidR="00021886" w:rsidRPr="00702653" w14:paraId="66FE6A4C" w14:textId="77777777" w:rsidTr="00021886">
        <w:tc>
          <w:tcPr>
            <w:tcW w:w="1255" w:type="dxa"/>
          </w:tcPr>
          <w:p w14:paraId="4DC8B4B9" w14:textId="77777777" w:rsidR="00021886" w:rsidRDefault="00021886" w:rsidP="00021886">
            <w:pPr>
              <w:pStyle w:val="NoSpacing"/>
            </w:pPr>
            <w:r>
              <w:t>Week 8</w:t>
            </w:r>
          </w:p>
          <w:p w14:paraId="27C9FFBD" w14:textId="0DA5FBDC" w:rsidR="00021886" w:rsidRPr="00702653" w:rsidRDefault="00021886" w:rsidP="00021886">
            <w:pPr>
              <w:pStyle w:val="NoSpacing"/>
            </w:pPr>
            <w:r>
              <w:t xml:space="preserve">Oct </w:t>
            </w:r>
            <w:r w:rsidR="00860040">
              <w:t>25</w:t>
            </w:r>
          </w:p>
        </w:tc>
        <w:tc>
          <w:tcPr>
            <w:tcW w:w="1800" w:type="dxa"/>
          </w:tcPr>
          <w:p w14:paraId="0B64CA08" w14:textId="6F84A04B" w:rsidR="00021886" w:rsidRPr="00702653" w:rsidRDefault="004158D0" w:rsidP="00021886">
            <w:pPr>
              <w:pStyle w:val="NoSpacing"/>
              <w:rPr>
                <w:rFonts w:cs="Arial"/>
              </w:rPr>
            </w:pPr>
            <w:r>
              <w:rPr>
                <w:rFonts w:cs="Arial"/>
              </w:rPr>
              <w:t>Regenerative</w:t>
            </w:r>
            <w:r w:rsidR="00021886">
              <w:rPr>
                <w:rFonts w:cs="Arial"/>
              </w:rPr>
              <w:t xml:space="preserve"> Farming</w:t>
            </w:r>
          </w:p>
        </w:tc>
        <w:tc>
          <w:tcPr>
            <w:tcW w:w="7290" w:type="dxa"/>
          </w:tcPr>
          <w:p w14:paraId="34A75C9D" w14:textId="0A827A72" w:rsidR="00021886" w:rsidRPr="004F1686" w:rsidRDefault="00021886" w:rsidP="00021886">
            <w:pPr>
              <w:pStyle w:val="NoSpacing"/>
              <w:rPr>
                <w:rFonts w:cs="Arial"/>
                <w:lang w:val="fr-FR"/>
              </w:rPr>
            </w:pPr>
            <w:r>
              <w:rPr>
                <w:rFonts w:cs="Arial"/>
                <w:lang w:val="fr-FR"/>
              </w:rPr>
              <w:t xml:space="preserve">Friday : </w:t>
            </w:r>
            <w:r w:rsidRPr="0061232E">
              <w:rPr>
                <w:rFonts w:cs="Arial"/>
                <w:b/>
                <w:bCs/>
                <w:lang w:val="fr-FR"/>
              </w:rPr>
              <w:t xml:space="preserve">Case </w:t>
            </w:r>
            <w:proofErr w:type="spellStart"/>
            <w:r w:rsidRPr="0061232E">
              <w:rPr>
                <w:rFonts w:cs="Arial"/>
                <w:b/>
                <w:bCs/>
                <w:lang w:val="fr-FR"/>
              </w:rPr>
              <w:t>Study</w:t>
            </w:r>
            <w:proofErr w:type="spellEnd"/>
            <w:r w:rsidRPr="0061232E">
              <w:rPr>
                <w:rFonts w:cs="Arial"/>
                <w:b/>
                <w:bCs/>
                <w:lang w:val="fr-FR"/>
              </w:rPr>
              <w:t xml:space="preserve"> is due</w:t>
            </w:r>
          </w:p>
        </w:tc>
      </w:tr>
      <w:tr w:rsidR="00021886" w:rsidRPr="00702653" w14:paraId="1F4CE0B1" w14:textId="77777777" w:rsidTr="00021886">
        <w:tc>
          <w:tcPr>
            <w:tcW w:w="1255" w:type="dxa"/>
          </w:tcPr>
          <w:p w14:paraId="4940CC43" w14:textId="77777777" w:rsidR="00021886" w:rsidRDefault="00021886" w:rsidP="00021886">
            <w:pPr>
              <w:pStyle w:val="NoSpacing"/>
            </w:pPr>
            <w:r>
              <w:t>Week 9</w:t>
            </w:r>
          </w:p>
          <w:p w14:paraId="55E8FA55" w14:textId="6B06A105" w:rsidR="00021886" w:rsidRPr="00702653" w:rsidRDefault="00860040" w:rsidP="00021886">
            <w:pPr>
              <w:pStyle w:val="NoSpacing"/>
            </w:pPr>
            <w:r>
              <w:t>Nov 1</w:t>
            </w:r>
          </w:p>
        </w:tc>
        <w:tc>
          <w:tcPr>
            <w:tcW w:w="1800" w:type="dxa"/>
          </w:tcPr>
          <w:p w14:paraId="65D88078" w14:textId="77777777" w:rsidR="00021886" w:rsidRDefault="00021886" w:rsidP="00021886">
            <w:pPr>
              <w:pStyle w:val="NoSpacing"/>
              <w:rPr>
                <w:rFonts w:cs="Arial"/>
              </w:rPr>
            </w:pPr>
            <w:r>
              <w:rPr>
                <w:rFonts w:cs="Arial"/>
              </w:rPr>
              <w:t>Food and Social Justice</w:t>
            </w:r>
          </w:p>
          <w:p w14:paraId="3DC56385" w14:textId="77777777" w:rsidR="00021886" w:rsidRPr="00702653" w:rsidRDefault="00021886" w:rsidP="00021886">
            <w:pPr>
              <w:pStyle w:val="NoSpacing"/>
              <w:rPr>
                <w:rFonts w:cs="Arial"/>
              </w:rPr>
            </w:pPr>
            <w:r>
              <w:rPr>
                <w:rFonts w:cs="Arial"/>
              </w:rPr>
              <w:t>Slow Food Movement</w:t>
            </w:r>
          </w:p>
        </w:tc>
        <w:tc>
          <w:tcPr>
            <w:tcW w:w="7290" w:type="dxa"/>
          </w:tcPr>
          <w:p w14:paraId="5887BCAE" w14:textId="557192D9" w:rsidR="00021886" w:rsidRDefault="00021886" w:rsidP="00021886">
            <w:pPr>
              <w:pStyle w:val="NoSpacing"/>
            </w:pPr>
            <w:r w:rsidRPr="00702653">
              <w:rPr>
                <w:rFonts w:cs="Arial"/>
              </w:rPr>
              <w:t xml:space="preserve"> </w:t>
            </w:r>
            <w:r>
              <w:t>Read: Guptill, et al., Chapter 3</w:t>
            </w:r>
          </w:p>
          <w:p w14:paraId="011B80F4" w14:textId="7BA76953" w:rsidR="00021886" w:rsidRDefault="00021886" w:rsidP="00021886">
            <w:pPr>
              <w:pStyle w:val="NoSpacing"/>
            </w:pPr>
            <w:r>
              <w:t>Read Neff, Chapter 4</w:t>
            </w:r>
          </w:p>
          <w:p w14:paraId="6A5E5778" w14:textId="7B8419DA" w:rsidR="00021886" w:rsidRPr="00702653" w:rsidRDefault="00021886" w:rsidP="00021886">
            <w:pPr>
              <w:pStyle w:val="NoSpacing"/>
              <w:rPr>
                <w:rFonts w:cs="Arial"/>
              </w:rPr>
            </w:pPr>
          </w:p>
        </w:tc>
      </w:tr>
      <w:tr w:rsidR="00021886" w:rsidRPr="00702653" w14:paraId="53577DAA" w14:textId="77777777" w:rsidTr="00021886">
        <w:tc>
          <w:tcPr>
            <w:tcW w:w="1255" w:type="dxa"/>
          </w:tcPr>
          <w:p w14:paraId="6354B32D" w14:textId="77777777" w:rsidR="00021886" w:rsidRDefault="00021886" w:rsidP="00021886">
            <w:pPr>
              <w:pStyle w:val="NoSpacing"/>
            </w:pPr>
            <w:r>
              <w:t>Week 10</w:t>
            </w:r>
          </w:p>
          <w:p w14:paraId="436AAD20" w14:textId="02AF7C65" w:rsidR="00021886" w:rsidRPr="00702653" w:rsidRDefault="00021886" w:rsidP="00021886">
            <w:pPr>
              <w:pStyle w:val="NoSpacing"/>
            </w:pPr>
            <w:r>
              <w:t xml:space="preserve">Nov </w:t>
            </w:r>
            <w:r w:rsidR="00860040">
              <w:t>8</w:t>
            </w:r>
          </w:p>
        </w:tc>
        <w:tc>
          <w:tcPr>
            <w:tcW w:w="1800" w:type="dxa"/>
          </w:tcPr>
          <w:p w14:paraId="6E806E0D" w14:textId="77777777" w:rsidR="00021886" w:rsidRDefault="00021886" w:rsidP="00021886">
            <w:pPr>
              <w:pStyle w:val="NoSpacing"/>
              <w:rPr>
                <w:rFonts w:cs="Arial"/>
              </w:rPr>
            </w:pPr>
            <w:r w:rsidRPr="00702653">
              <w:rPr>
                <w:rFonts w:cs="Arial"/>
              </w:rPr>
              <w:t>Biotechnology</w:t>
            </w:r>
          </w:p>
          <w:p w14:paraId="500AE939" w14:textId="77777777" w:rsidR="00021886" w:rsidRPr="00702653" w:rsidRDefault="00021886" w:rsidP="00021886">
            <w:pPr>
              <w:pStyle w:val="NoSpacing"/>
              <w:rPr>
                <w:rFonts w:cs="Arial"/>
              </w:rPr>
            </w:pPr>
          </w:p>
        </w:tc>
        <w:tc>
          <w:tcPr>
            <w:tcW w:w="7290" w:type="dxa"/>
          </w:tcPr>
          <w:p w14:paraId="4DA21D54" w14:textId="41DA0E02" w:rsidR="00021886" w:rsidRPr="00553E01" w:rsidRDefault="00021886" w:rsidP="00021886">
            <w:pPr>
              <w:pStyle w:val="NoSpacing"/>
              <w:rPr>
                <w:rFonts w:cs="Arial"/>
              </w:rPr>
            </w:pPr>
            <w:r>
              <w:rPr>
                <w:rFonts w:cs="Arial"/>
              </w:rPr>
              <w:t>Thursday</w:t>
            </w:r>
            <w:r w:rsidRPr="00553E01">
              <w:rPr>
                <w:rFonts w:cs="Arial"/>
              </w:rPr>
              <w:t xml:space="preserve">: </w:t>
            </w:r>
            <w:r>
              <w:rPr>
                <w:rFonts w:cs="Arial"/>
              </w:rPr>
              <w:t>Biotech</w:t>
            </w:r>
            <w:r w:rsidRPr="00553E01">
              <w:rPr>
                <w:rFonts w:cs="Arial"/>
              </w:rPr>
              <w:t xml:space="preserve"> Debate, in class </w:t>
            </w:r>
          </w:p>
          <w:p w14:paraId="5F4BEF63" w14:textId="25FD6F25" w:rsidR="00021886" w:rsidRDefault="00021886" w:rsidP="00021886">
            <w:pPr>
              <w:pStyle w:val="NoSpacing"/>
              <w:rPr>
                <w:rFonts w:cs="Arial"/>
              </w:rPr>
            </w:pPr>
            <w:r>
              <w:rPr>
                <w:rFonts w:cs="Arial"/>
              </w:rPr>
              <w:t xml:space="preserve">Friday: </w:t>
            </w:r>
            <w:r w:rsidRPr="00702653">
              <w:rPr>
                <w:rFonts w:cs="Arial"/>
              </w:rPr>
              <w:t xml:space="preserve">Water </w:t>
            </w:r>
            <w:r w:rsidR="004158D0">
              <w:rPr>
                <w:rFonts w:cs="Arial"/>
              </w:rPr>
              <w:t>foot</w:t>
            </w:r>
            <w:r w:rsidRPr="00702653">
              <w:rPr>
                <w:rFonts w:cs="Arial"/>
              </w:rPr>
              <w:t xml:space="preserve">print due in drop box </w:t>
            </w:r>
          </w:p>
          <w:p w14:paraId="28FCA09B" w14:textId="17AD358D" w:rsidR="00021886" w:rsidRPr="00C87462" w:rsidRDefault="00021886" w:rsidP="00021886">
            <w:pPr>
              <w:pStyle w:val="NoSpacing"/>
              <w:rPr>
                <w:rFonts w:cs="Arial"/>
                <w:b/>
                <w:bCs/>
              </w:rPr>
            </w:pPr>
            <w:r w:rsidRPr="00C87462">
              <w:rPr>
                <w:rFonts w:cs="Arial"/>
                <w:b/>
                <w:bCs/>
              </w:rPr>
              <w:t>Quiz 3 is open</w:t>
            </w:r>
          </w:p>
          <w:p w14:paraId="6DFE9AE9" w14:textId="0D0C37CF" w:rsidR="00021886" w:rsidRPr="00702653" w:rsidRDefault="00021886" w:rsidP="00021886">
            <w:pPr>
              <w:pStyle w:val="NoSpacing"/>
              <w:rPr>
                <w:rFonts w:cs="Arial"/>
              </w:rPr>
            </w:pPr>
          </w:p>
        </w:tc>
      </w:tr>
      <w:tr w:rsidR="00021886" w:rsidRPr="00702653" w14:paraId="32893315" w14:textId="77777777" w:rsidTr="00021886">
        <w:trPr>
          <w:trHeight w:val="458"/>
        </w:trPr>
        <w:tc>
          <w:tcPr>
            <w:tcW w:w="10345" w:type="dxa"/>
            <w:gridSpan w:val="3"/>
            <w:shd w:val="clear" w:color="auto" w:fill="D6E3BC" w:themeFill="accent3" w:themeFillTint="66"/>
          </w:tcPr>
          <w:p w14:paraId="5E7CBFF8" w14:textId="77777777" w:rsidR="00021886" w:rsidRPr="00702653" w:rsidRDefault="00021886" w:rsidP="00021886">
            <w:pPr>
              <w:pStyle w:val="NoSpacing"/>
              <w:rPr>
                <w:rFonts w:cs="Arial"/>
                <w:i/>
              </w:rPr>
            </w:pPr>
            <w:r>
              <w:rPr>
                <w:rFonts w:cs="Arial"/>
                <w:i/>
              </w:rPr>
              <w:lastRenderedPageBreak/>
              <w:t xml:space="preserve"> Future of </w:t>
            </w:r>
            <w:r w:rsidRPr="00702653">
              <w:rPr>
                <w:rFonts w:cs="Arial"/>
                <w:i/>
              </w:rPr>
              <w:t xml:space="preserve">Water </w:t>
            </w:r>
          </w:p>
        </w:tc>
      </w:tr>
      <w:tr w:rsidR="00021886" w:rsidRPr="00702653" w14:paraId="39C63756" w14:textId="77777777" w:rsidTr="00021886">
        <w:trPr>
          <w:trHeight w:val="818"/>
        </w:trPr>
        <w:tc>
          <w:tcPr>
            <w:tcW w:w="1255" w:type="dxa"/>
          </w:tcPr>
          <w:p w14:paraId="54798BDD" w14:textId="77777777" w:rsidR="00021886" w:rsidRDefault="00021886" w:rsidP="00021886">
            <w:pPr>
              <w:pStyle w:val="NoSpacing"/>
            </w:pPr>
            <w:r>
              <w:t>Week 11</w:t>
            </w:r>
          </w:p>
          <w:p w14:paraId="55F771F4" w14:textId="4E32B0C5" w:rsidR="00021886" w:rsidRPr="00702653" w:rsidRDefault="00021886" w:rsidP="00021886">
            <w:pPr>
              <w:pStyle w:val="NoSpacing"/>
            </w:pPr>
            <w:r>
              <w:t xml:space="preserve">Nov </w:t>
            </w:r>
            <w:r w:rsidR="00860040">
              <w:t>15</w:t>
            </w:r>
          </w:p>
        </w:tc>
        <w:tc>
          <w:tcPr>
            <w:tcW w:w="1800" w:type="dxa"/>
          </w:tcPr>
          <w:p w14:paraId="10DB8139" w14:textId="77777777" w:rsidR="00021886" w:rsidRDefault="00021886" w:rsidP="00021886">
            <w:pPr>
              <w:pStyle w:val="NoSpacing"/>
              <w:rPr>
                <w:rFonts w:cs="Arial"/>
              </w:rPr>
            </w:pPr>
            <w:r>
              <w:rPr>
                <w:rFonts w:cs="Arial"/>
              </w:rPr>
              <w:t xml:space="preserve">Ecology of water </w:t>
            </w:r>
          </w:p>
          <w:p w14:paraId="0AF0635E" w14:textId="77777777" w:rsidR="00021886" w:rsidRPr="002B4DCD" w:rsidRDefault="00021886" w:rsidP="004158D0">
            <w:pPr>
              <w:pStyle w:val="NoSpacing"/>
              <w:rPr>
                <w:rFonts w:cs="Arial"/>
              </w:rPr>
            </w:pPr>
          </w:p>
        </w:tc>
        <w:tc>
          <w:tcPr>
            <w:tcW w:w="7290" w:type="dxa"/>
          </w:tcPr>
          <w:p w14:paraId="4320B516" w14:textId="77777777" w:rsidR="00021886" w:rsidRPr="00702653" w:rsidRDefault="00021886" w:rsidP="00021886">
            <w:pPr>
              <w:pStyle w:val="NoSpacing"/>
              <w:rPr>
                <w:rFonts w:cs="Arial"/>
              </w:rPr>
            </w:pPr>
          </w:p>
        </w:tc>
      </w:tr>
      <w:tr w:rsidR="00021886" w:rsidRPr="00702653" w14:paraId="5A5445D8" w14:textId="77777777" w:rsidTr="00021886">
        <w:tc>
          <w:tcPr>
            <w:tcW w:w="1255" w:type="dxa"/>
          </w:tcPr>
          <w:p w14:paraId="0445BF81" w14:textId="77777777" w:rsidR="00021886" w:rsidRDefault="00021886" w:rsidP="00021886">
            <w:pPr>
              <w:pStyle w:val="NoSpacing"/>
            </w:pPr>
            <w:r>
              <w:t>Week 12</w:t>
            </w:r>
          </w:p>
          <w:p w14:paraId="02D06280" w14:textId="2BEE5E5A" w:rsidR="00021886" w:rsidRPr="00702653" w:rsidRDefault="00021886" w:rsidP="00021886">
            <w:pPr>
              <w:pStyle w:val="NoSpacing"/>
            </w:pPr>
            <w:r>
              <w:t xml:space="preserve">Nov </w:t>
            </w:r>
            <w:r w:rsidR="00860040">
              <w:t>22</w:t>
            </w:r>
          </w:p>
        </w:tc>
        <w:tc>
          <w:tcPr>
            <w:tcW w:w="1800" w:type="dxa"/>
          </w:tcPr>
          <w:p w14:paraId="0F5F898B" w14:textId="77777777" w:rsidR="00021886" w:rsidRDefault="00021886" w:rsidP="00021886">
            <w:pPr>
              <w:pStyle w:val="NoSpacing"/>
              <w:rPr>
                <w:rFonts w:cs="Arial"/>
              </w:rPr>
            </w:pPr>
            <w:r>
              <w:rPr>
                <w:rFonts w:cs="Arial"/>
              </w:rPr>
              <w:t>Current Water Issues</w:t>
            </w:r>
          </w:p>
          <w:p w14:paraId="5F2C4016" w14:textId="77777777" w:rsidR="00021886" w:rsidRDefault="00021886" w:rsidP="00021886">
            <w:pPr>
              <w:pStyle w:val="NoSpacing"/>
              <w:rPr>
                <w:rFonts w:cs="Arial"/>
              </w:rPr>
            </w:pPr>
          </w:p>
          <w:p w14:paraId="3FA36B60" w14:textId="77777777" w:rsidR="00021886" w:rsidRPr="00E540EF" w:rsidRDefault="00021886" w:rsidP="00021886">
            <w:pPr>
              <w:pStyle w:val="NoSpacing"/>
              <w:rPr>
                <w:rFonts w:cs="Arial"/>
              </w:rPr>
            </w:pPr>
          </w:p>
        </w:tc>
        <w:tc>
          <w:tcPr>
            <w:tcW w:w="7290" w:type="dxa"/>
          </w:tcPr>
          <w:p w14:paraId="7B5B247A" w14:textId="77777777" w:rsidR="00021886" w:rsidRDefault="00021886" w:rsidP="00021886">
            <w:pPr>
              <w:pStyle w:val="NoSpacing"/>
              <w:rPr>
                <w:rFonts w:cs="Arial"/>
              </w:rPr>
            </w:pPr>
            <w:r>
              <w:rPr>
                <w:rFonts w:cs="Arial"/>
              </w:rPr>
              <w:t xml:space="preserve">Examination of a current water issue in the ecological, biological, social and cultural context </w:t>
            </w:r>
          </w:p>
          <w:p w14:paraId="72935E05" w14:textId="437C93AB" w:rsidR="00021886" w:rsidRPr="00702653" w:rsidRDefault="00860040" w:rsidP="00021886">
            <w:pPr>
              <w:pStyle w:val="NoSpacing"/>
              <w:rPr>
                <w:rFonts w:cs="Arial"/>
              </w:rPr>
            </w:pPr>
            <w:r>
              <w:rPr>
                <w:rFonts w:cs="Arial"/>
              </w:rPr>
              <w:t>Happy Thanksgiving</w:t>
            </w:r>
          </w:p>
        </w:tc>
      </w:tr>
      <w:tr w:rsidR="00021886" w:rsidRPr="00702653" w14:paraId="6811B5EF" w14:textId="77777777" w:rsidTr="00021886">
        <w:tc>
          <w:tcPr>
            <w:tcW w:w="1255" w:type="dxa"/>
          </w:tcPr>
          <w:p w14:paraId="6E084808" w14:textId="77777777" w:rsidR="00021886" w:rsidRDefault="00021886" w:rsidP="00021886">
            <w:pPr>
              <w:pStyle w:val="NoSpacing"/>
            </w:pPr>
            <w:r>
              <w:t>Week 13</w:t>
            </w:r>
          </w:p>
          <w:p w14:paraId="4EC04F92" w14:textId="531E7084" w:rsidR="00021886" w:rsidRPr="00702653" w:rsidRDefault="00021886" w:rsidP="00021886">
            <w:pPr>
              <w:pStyle w:val="NoSpacing"/>
            </w:pPr>
            <w:r>
              <w:t>Nov 2</w:t>
            </w:r>
            <w:r w:rsidR="00860040">
              <w:t>9</w:t>
            </w:r>
          </w:p>
        </w:tc>
        <w:tc>
          <w:tcPr>
            <w:tcW w:w="1800" w:type="dxa"/>
          </w:tcPr>
          <w:p w14:paraId="42B966D6" w14:textId="77777777" w:rsidR="00021886" w:rsidRPr="00702653" w:rsidRDefault="00021886" w:rsidP="00021886">
            <w:pPr>
              <w:pStyle w:val="NoSpacing"/>
              <w:rPr>
                <w:rFonts w:cs="Arial"/>
              </w:rPr>
            </w:pPr>
            <w:r>
              <w:rPr>
                <w:rFonts w:cs="Arial"/>
              </w:rPr>
              <w:t xml:space="preserve">Water Case Study </w:t>
            </w:r>
          </w:p>
        </w:tc>
        <w:tc>
          <w:tcPr>
            <w:tcW w:w="7290" w:type="dxa"/>
          </w:tcPr>
          <w:p w14:paraId="10CB3506" w14:textId="77777777" w:rsidR="00021886" w:rsidRDefault="00021886" w:rsidP="00021886">
            <w:pPr>
              <w:pStyle w:val="NoSpacing"/>
              <w:rPr>
                <w:rFonts w:cs="Arial"/>
              </w:rPr>
            </w:pPr>
            <w:r>
              <w:rPr>
                <w:rFonts w:cs="Arial"/>
              </w:rPr>
              <w:t xml:space="preserve">In-class case study </w:t>
            </w:r>
          </w:p>
          <w:p w14:paraId="6E779854" w14:textId="77777777" w:rsidR="00860040" w:rsidRPr="00C87462" w:rsidRDefault="00860040" w:rsidP="00860040">
            <w:pPr>
              <w:pStyle w:val="NoSpacing"/>
              <w:rPr>
                <w:rFonts w:cs="Arial"/>
                <w:b/>
                <w:bCs/>
              </w:rPr>
            </w:pPr>
            <w:r w:rsidRPr="00C87462">
              <w:rPr>
                <w:rFonts w:cs="Arial"/>
                <w:b/>
                <w:bCs/>
              </w:rPr>
              <w:t>Quiz 4 is open</w:t>
            </w:r>
          </w:p>
          <w:p w14:paraId="5DAAEE91" w14:textId="76089D04" w:rsidR="00021886" w:rsidRPr="00702653" w:rsidRDefault="00021886" w:rsidP="00021886">
            <w:pPr>
              <w:pStyle w:val="NoSpacing"/>
              <w:rPr>
                <w:rFonts w:cs="Arial"/>
              </w:rPr>
            </w:pPr>
          </w:p>
        </w:tc>
      </w:tr>
      <w:tr w:rsidR="00021886" w:rsidRPr="00702653" w14:paraId="0B33D0EA" w14:textId="77777777" w:rsidTr="00021886">
        <w:tc>
          <w:tcPr>
            <w:tcW w:w="10345" w:type="dxa"/>
            <w:gridSpan w:val="3"/>
            <w:shd w:val="clear" w:color="auto" w:fill="D6E3BC" w:themeFill="accent3" w:themeFillTint="66"/>
          </w:tcPr>
          <w:p w14:paraId="0A7D75B5" w14:textId="77777777" w:rsidR="00021886" w:rsidRPr="00702653" w:rsidRDefault="00021886" w:rsidP="00021886">
            <w:pPr>
              <w:pStyle w:val="NoSpacing"/>
              <w:rPr>
                <w:rFonts w:cs="Arial"/>
                <w:i/>
              </w:rPr>
            </w:pPr>
            <w:r w:rsidRPr="00702653">
              <w:rPr>
                <w:rFonts w:cs="Arial"/>
                <w:i/>
              </w:rPr>
              <w:t xml:space="preserve">Finale </w:t>
            </w:r>
          </w:p>
        </w:tc>
      </w:tr>
      <w:tr w:rsidR="00021886" w:rsidRPr="00702653" w14:paraId="7BE45800" w14:textId="77777777" w:rsidTr="00021886">
        <w:tc>
          <w:tcPr>
            <w:tcW w:w="1255" w:type="dxa"/>
          </w:tcPr>
          <w:p w14:paraId="1D749D34" w14:textId="31DF2332" w:rsidR="00021886" w:rsidRDefault="00021886" w:rsidP="00021886">
            <w:pPr>
              <w:pStyle w:val="NoSpacing"/>
            </w:pPr>
            <w:r>
              <w:t>Week 1</w:t>
            </w:r>
            <w:r w:rsidR="00860040">
              <w:t>4</w:t>
            </w:r>
          </w:p>
          <w:p w14:paraId="1DBF833F" w14:textId="2E2F8218" w:rsidR="00021886" w:rsidRPr="00702653" w:rsidRDefault="00021886" w:rsidP="00021886">
            <w:pPr>
              <w:pStyle w:val="NoSpacing"/>
            </w:pPr>
            <w:r>
              <w:t xml:space="preserve">Dec </w:t>
            </w:r>
            <w:r w:rsidR="00860040">
              <w:t>6</w:t>
            </w:r>
          </w:p>
        </w:tc>
        <w:tc>
          <w:tcPr>
            <w:tcW w:w="1800" w:type="dxa"/>
          </w:tcPr>
          <w:p w14:paraId="571AD9EF" w14:textId="77777777" w:rsidR="00021886" w:rsidRPr="002B4DCD" w:rsidRDefault="00021886" w:rsidP="00021886">
            <w:pPr>
              <w:pStyle w:val="NoSpacing"/>
              <w:rPr>
                <w:rFonts w:cs="Arial"/>
                <w:bCs/>
              </w:rPr>
            </w:pPr>
            <w:r w:rsidRPr="002B4DCD">
              <w:rPr>
                <w:rFonts w:cs="Arial"/>
                <w:bCs/>
              </w:rPr>
              <w:t>Final Project presentations</w:t>
            </w:r>
          </w:p>
          <w:p w14:paraId="3C277BB1" w14:textId="77777777" w:rsidR="00021886" w:rsidRPr="002B4DCD" w:rsidRDefault="00021886" w:rsidP="00021886">
            <w:pPr>
              <w:pStyle w:val="NoSpacing"/>
              <w:rPr>
                <w:rFonts w:cs="Arial"/>
              </w:rPr>
            </w:pPr>
          </w:p>
        </w:tc>
        <w:tc>
          <w:tcPr>
            <w:tcW w:w="7290" w:type="dxa"/>
          </w:tcPr>
          <w:p w14:paraId="51C11548" w14:textId="77777777" w:rsidR="00021886" w:rsidRDefault="00021886" w:rsidP="00021886">
            <w:pPr>
              <w:pStyle w:val="NoSpacing"/>
              <w:rPr>
                <w:rFonts w:cs="Arial"/>
              </w:rPr>
            </w:pPr>
            <w:r>
              <w:rPr>
                <w:rFonts w:cs="Arial"/>
              </w:rPr>
              <w:t xml:space="preserve">Tuesday: Submit your project presentation Power Point in the dropbox for all groups </w:t>
            </w:r>
          </w:p>
          <w:p w14:paraId="775A5F24" w14:textId="77777777" w:rsidR="00021886" w:rsidRPr="006A4280" w:rsidRDefault="00021886" w:rsidP="00021886">
            <w:pPr>
              <w:pStyle w:val="NoSpacing"/>
              <w:rPr>
                <w:rFonts w:cs="Arial"/>
              </w:rPr>
            </w:pPr>
            <w:r>
              <w:rPr>
                <w:rFonts w:cs="Arial"/>
              </w:rPr>
              <w:t>Friday: Reflection Papers are due in dropbox</w:t>
            </w:r>
          </w:p>
        </w:tc>
      </w:tr>
      <w:tr w:rsidR="00021886" w:rsidRPr="00702653" w14:paraId="401C5C61" w14:textId="77777777" w:rsidTr="00021886">
        <w:tc>
          <w:tcPr>
            <w:tcW w:w="1255" w:type="dxa"/>
          </w:tcPr>
          <w:p w14:paraId="02110339" w14:textId="77777777" w:rsidR="00021886" w:rsidRDefault="00021886" w:rsidP="00021886">
            <w:pPr>
              <w:pStyle w:val="NoSpacing"/>
            </w:pPr>
            <w:r>
              <w:t>Final Exam</w:t>
            </w:r>
          </w:p>
          <w:p w14:paraId="61B541B3" w14:textId="77BB7458" w:rsidR="00021886" w:rsidRPr="002B4DCD" w:rsidRDefault="00021886" w:rsidP="00021886">
            <w:pPr>
              <w:pStyle w:val="NoSpacing"/>
            </w:pPr>
            <w:r>
              <w:t>Dec 1</w:t>
            </w:r>
            <w:r w:rsidR="00860040">
              <w:t>3</w:t>
            </w:r>
          </w:p>
        </w:tc>
        <w:tc>
          <w:tcPr>
            <w:tcW w:w="1800" w:type="dxa"/>
          </w:tcPr>
          <w:p w14:paraId="01A65F61" w14:textId="68BB0C23" w:rsidR="00021886" w:rsidRPr="002B4DCD" w:rsidRDefault="00021886" w:rsidP="00021886">
            <w:pPr>
              <w:pStyle w:val="NoSpacing"/>
              <w:rPr>
                <w:rFonts w:cs="Arial"/>
              </w:rPr>
            </w:pPr>
            <w:r w:rsidRPr="002B4DCD">
              <w:rPr>
                <w:rFonts w:cs="Arial"/>
              </w:rPr>
              <w:t xml:space="preserve">Final Exam, </w:t>
            </w:r>
            <w:r w:rsidR="00860040">
              <w:rPr>
                <w:rFonts w:cs="Arial"/>
              </w:rPr>
              <w:t>2:45</w:t>
            </w:r>
            <w:r>
              <w:rPr>
                <w:rFonts w:cs="Arial"/>
              </w:rPr>
              <w:t>-</w:t>
            </w:r>
            <w:r w:rsidR="00860040">
              <w:rPr>
                <w:rFonts w:cs="Arial"/>
              </w:rPr>
              <w:t>4:45</w:t>
            </w:r>
            <w:r>
              <w:rPr>
                <w:rFonts w:cs="Arial"/>
              </w:rPr>
              <w:t xml:space="preserve"> </w:t>
            </w:r>
            <w:r w:rsidR="00860040">
              <w:rPr>
                <w:rFonts w:cs="Arial"/>
              </w:rPr>
              <w:t>p</w:t>
            </w:r>
            <w:r>
              <w:rPr>
                <w:rFonts w:cs="Arial"/>
              </w:rPr>
              <w:t>m</w:t>
            </w:r>
          </w:p>
          <w:p w14:paraId="66A5AD34" w14:textId="77777777" w:rsidR="00021886" w:rsidRPr="002B4DCD" w:rsidRDefault="00021886" w:rsidP="00021886">
            <w:pPr>
              <w:pStyle w:val="NoSpacing"/>
              <w:rPr>
                <w:rFonts w:cs="Arial"/>
              </w:rPr>
            </w:pPr>
            <w:r w:rsidRPr="002B4DCD">
              <w:rPr>
                <w:rFonts w:cs="Arial"/>
              </w:rPr>
              <w:t>Final Project presentations</w:t>
            </w:r>
          </w:p>
        </w:tc>
        <w:tc>
          <w:tcPr>
            <w:tcW w:w="7290" w:type="dxa"/>
          </w:tcPr>
          <w:p w14:paraId="03ADE73A" w14:textId="77777777" w:rsidR="002761CA" w:rsidRDefault="002761CA" w:rsidP="00021886">
            <w:pPr>
              <w:pStyle w:val="NoSpacing"/>
              <w:rPr>
                <w:rFonts w:cs="Arial"/>
              </w:rPr>
            </w:pPr>
            <w:r>
              <w:rPr>
                <w:rFonts w:cs="Arial"/>
              </w:rPr>
              <w:t>Final group presentations, attendance required for all.</w:t>
            </w:r>
          </w:p>
          <w:p w14:paraId="7CF2A118" w14:textId="2F7A58D0" w:rsidR="00021886" w:rsidRPr="006A4280" w:rsidRDefault="00021886" w:rsidP="00021886">
            <w:pPr>
              <w:pStyle w:val="NoSpacing"/>
              <w:rPr>
                <w:rFonts w:cs="Arial"/>
              </w:rPr>
            </w:pPr>
            <w:r w:rsidRPr="006A4280">
              <w:rPr>
                <w:rFonts w:cs="Arial"/>
              </w:rPr>
              <w:t xml:space="preserve">Final project papers due in dropbox </w:t>
            </w:r>
          </w:p>
        </w:tc>
      </w:tr>
    </w:tbl>
    <w:p w14:paraId="0468C86B" w14:textId="77777777" w:rsidR="00BD07BE" w:rsidRDefault="00BD07BE">
      <w:pPr>
        <w:spacing w:after="0" w:line="240" w:lineRule="auto"/>
        <w:rPr>
          <w:sz w:val="24"/>
          <w:szCs w:val="24"/>
        </w:rPr>
      </w:pPr>
    </w:p>
    <w:sectPr w:rsidR="00BD07BE" w:rsidSect="008C22F1">
      <w:pgSz w:w="12240" w:h="15840"/>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423C6"/>
    <w:multiLevelType w:val="hybridMultilevel"/>
    <w:tmpl w:val="25EA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E301E4"/>
    <w:multiLevelType w:val="hybridMultilevel"/>
    <w:tmpl w:val="9190E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D5470"/>
    <w:multiLevelType w:val="hybridMultilevel"/>
    <w:tmpl w:val="B550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4A5161"/>
    <w:multiLevelType w:val="hybridMultilevel"/>
    <w:tmpl w:val="957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96F18"/>
    <w:multiLevelType w:val="multilevel"/>
    <w:tmpl w:val="A8D20F0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8B82C21"/>
    <w:multiLevelType w:val="hybridMultilevel"/>
    <w:tmpl w:val="4A2E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705028"/>
    <w:multiLevelType w:val="hybridMultilevel"/>
    <w:tmpl w:val="856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30D04"/>
    <w:multiLevelType w:val="hybridMultilevel"/>
    <w:tmpl w:val="CFA8F102"/>
    <w:lvl w:ilvl="0" w:tplc="CA442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25B47"/>
    <w:multiLevelType w:val="multilevel"/>
    <w:tmpl w:val="E5AC7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5073081"/>
    <w:multiLevelType w:val="multilevel"/>
    <w:tmpl w:val="1346B6A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7474F1"/>
    <w:multiLevelType w:val="hybridMultilevel"/>
    <w:tmpl w:val="065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81693"/>
    <w:multiLevelType w:val="hybridMultilevel"/>
    <w:tmpl w:val="866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416E4"/>
    <w:multiLevelType w:val="hybridMultilevel"/>
    <w:tmpl w:val="EF0E9030"/>
    <w:lvl w:ilvl="0" w:tplc="DFDA72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E0008"/>
    <w:multiLevelType w:val="hybridMultilevel"/>
    <w:tmpl w:val="DF24FB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251072"/>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9608E"/>
    <w:multiLevelType w:val="hybridMultilevel"/>
    <w:tmpl w:val="EC529EEC"/>
    <w:lvl w:ilvl="0" w:tplc="3814BF86">
      <w:start w:val="1"/>
      <w:numFmt w:val="bullet"/>
      <w:lvlText w:val=""/>
      <w:lvlJc w:val="left"/>
      <w:pPr>
        <w:tabs>
          <w:tab w:val="num" w:pos="360"/>
        </w:tabs>
        <w:ind w:left="360" w:hanging="360"/>
      </w:pPr>
      <w:rPr>
        <w:rFonts w:ascii="Wingdings" w:hAnsi="Wingdings" w:hint="default"/>
        <w:b w:val="0"/>
        <w:i w:val="0"/>
        <w:color w:val="0000FF"/>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3"/>
  </w:num>
  <w:num w:numId="6">
    <w:abstractNumId w:val="19"/>
  </w:num>
  <w:num w:numId="7">
    <w:abstractNumId w:val="13"/>
  </w:num>
  <w:num w:numId="8">
    <w:abstractNumId w:val="14"/>
  </w:num>
  <w:num w:numId="9">
    <w:abstractNumId w:val="21"/>
  </w:num>
  <w:num w:numId="10">
    <w:abstractNumId w:val="12"/>
  </w:num>
  <w:num w:numId="11">
    <w:abstractNumId w:val="9"/>
  </w:num>
  <w:num w:numId="12">
    <w:abstractNumId w:val="18"/>
  </w:num>
  <w:num w:numId="13">
    <w:abstractNumId w:val="7"/>
  </w:num>
  <w:num w:numId="14">
    <w:abstractNumId w:val="5"/>
  </w:num>
  <w:num w:numId="15">
    <w:abstractNumId w:val="20"/>
  </w:num>
  <w:num w:numId="16">
    <w:abstractNumId w:val="17"/>
  </w:num>
  <w:num w:numId="17">
    <w:abstractNumId w:val="4"/>
  </w:num>
  <w:num w:numId="18">
    <w:abstractNumId w:val="11"/>
  </w:num>
  <w:num w:numId="19">
    <w:abstractNumId w:val="16"/>
  </w:num>
  <w:num w:numId="20">
    <w:abstractNumId w:val="2"/>
  </w:num>
  <w:num w:numId="21">
    <w:abstractNumId w:val="15"/>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1061C"/>
    <w:rsid w:val="00016E4C"/>
    <w:rsid w:val="00021886"/>
    <w:rsid w:val="00062AC2"/>
    <w:rsid w:val="000A38CC"/>
    <w:rsid w:val="000E5140"/>
    <w:rsid w:val="000F60D6"/>
    <w:rsid w:val="00172D2F"/>
    <w:rsid w:val="0019639A"/>
    <w:rsid w:val="001D2867"/>
    <w:rsid w:val="002761CA"/>
    <w:rsid w:val="002965F1"/>
    <w:rsid w:val="003300BB"/>
    <w:rsid w:val="003B4224"/>
    <w:rsid w:val="004158D0"/>
    <w:rsid w:val="00455C20"/>
    <w:rsid w:val="004970D4"/>
    <w:rsid w:val="004A3CA7"/>
    <w:rsid w:val="004E364C"/>
    <w:rsid w:val="00596364"/>
    <w:rsid w:val="005A4522"/>
    <w:rsid w:val="005B193E"/>
    <w:rsid w:val="0061232E"/>
    <w:rsid w:val="006E42EA"/>
    <w:rsid w:val="00716DD8"/>
    <w:rsid w:val="007D16CF"/>
    <w:rsid w:val="00811644"/>
    <w:rsid w:val="00860040"/>
    <w:rsid w:val="008730AD"/>
    <w:rsid w:val="008C22F1"/>
    <w:rsid w:val="008E4878"/>
    <w:rsid w:val="00955865"/>
    <w:rsid w:val="00982E7F"/>
    <w:rsid w:val="009C1FB3"/>
    <w:rsid w:val="00A35DA3"/>
    <w:rsid w:val="00AF1479"/>
    <w:rsid w:val="00B25649"/>
    <w:rsid w:val="00BD07BE"/>
    <w:rsid w:val="00C4593D"/>
    <w:rsid w:val="00C5093F"/>
    <w:rsid w:val="00C87462"/>
    <w:rsid w:val="00CC4521"/>
    <w:rsid w:val="00CD5892"/>
    <w:rsid w:val="00D80F3C"/>
    <w:rsid w:val="00DD0218"/>
    <w:rsid w:val="00DF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665C846D-1309-3544-AA0F-8748EB6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ind w:left="720"/>
      <w:contextualSpacing/>
    </w:pPr>
  </w:style>
  <w:style w:type="character" w:styleId="UnresolvedMention">
    <w:name w:val="Unresolved Mention"/>
    <w:basedOn w:val="DefaultParagraphFont"/>
    <w:uiPriority w:val="99"/>
    <w:semiHidden/>
    <w:unhideWhenUsed/>
    <w:rsid w:val="009C1FB3"/>
    <w:rPr>
      <w:color w:val="605E5C"/>
      <w:shd w:val="clear" w:color="auto" w:fill="E1DFDD"/>
    </w:rPr>
  </w:style>
  <w:style w:type="paragraph" w:styleId="NormalWeb">
    <w:name w:val="Normal (Web)"/>
    <w:basedOn w:val="Normal"/>
    <w:uiPriority w:val="99"/>
    <w:unhideWhenUsed/>
    <w:rsid w:val="00AF14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D286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0D6"/>
    <w:rPr>
      <w:rFonts w:ascii="Segoe UI" w:hAnsi="Segoe UI" w:cs="Segoe UI"/>
      <w:sz w:val="18"/>
      <w:szCs w:val="18"/>
    </w:rPr>
  </w:style>
  <w:style w:type="character" w:styleId="FollowedHyperlink">
    <w:name w:val="FollowedHyperlink"/>
    <w:basedOn w:val="DefaultParagraphFont"/>
    <w:uiPriority w:val="99"/>
    <w:semiHidden/>
    <w:unhideWhenUsed/>
    <w:rsid w:val="006E42EA"/>
    <w:rPr>
      <w:color w:val="800080" w:themeColor="followedHyperlink"/>
      <w:u w:val="single"/>
    </w:rPr>
  </w:style>
  <w:style w:type="paragraph" w:styleId="NoSpacing">
    <w:name w:val="No Spacing"/>
    <w:uiPriority w:val="1"/>
    <w:qFormat/>
    <w:rsid w:val="00021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uwsp.edu/rmgt/Pages/em/procedures" TargetMode="External"/><Relationship Id="rId26" Type="http://schemas.openxmlformats.org/officeDocument/2006/relationships/hyperlink" Target="http://docs.legis.wisconsin.gov/code/admin_code/uws/14.pdf" TargetMode="External"/><Relationship Id="rId39" Type="http://schemas.openxmlformats.org/officeDocument/2006/relationships/hyperlink" Target="http://libraryguides.uwsp.edu/copyright?hs=a" TargetMode="External"/><Relationship Id="rId21" Type="http://schemas.openxmlformats.org/officeDocument/2006/relationships/hyperlink" Target="https://www.uwsp.edu/veteran-services/Pages/Call-Up-Guidelines.aspx" TargetMode="External"/><Relationship Id="rId34" Type="http://schemas.openxmlformats.org/officeDocument/2006/relationships/hyperlink" Target="https://www.uwsp.edu/dos/clery/Documents/ASR-ASFR.pd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DOS@uwsp.edu" TargetMode="External"/><Relationship Id="rId20" Type="http://schemas.openxmlformats.org/officeDocument/2006/relationships/hyperlink" Target="https://www.uwsp.edu/veteran-services/Pages/short-term-leave.aspx" TargetMode="External"/><Relationship Id="rId29" Type="http://schemas.openxmlformats.org/officeDocument/2006/relationships/hyperlink" Target="https://www.uwsp.edu/DOS/sexualassaul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s@uwsp.edu" TargetMode="External"/><Relationship Id="rId24" Type="http://schemas.openxmlformats.org/officeDocument/2006/relationships/hyperlink" Target="https://www.uwsp.edu/infotech/Pages/ServiceDesk/default.aspx" TargetMode="External"/><Relationship Id="rId32" Type="http://schemas.openxmlformats.org/officeDocument/2006/relationships/hyperlink" Target="https://www.uwsp.edu/hr/Pages/Affirmative%20Action/Title-IX.aspx" TargetMode="External"/><Relationship Id="rId37" Type="http://schemas.openxmlformats.org/officeDocument/2006/relationships/hyperlink" Target="https://www.uwsp.edu/dos/aoda-ipv/Pages/dfsca.aspx" TargetMode="External"/><Relationship Id="rId40" Type="http://schemas.openxmlformats.org/officeDocument/2006/relationships/hyperlink" Target="https://www.footprintcalculator.org/" TargetMode="External"/><Relationship Id="rId5" Type="http://schemas.openxmlformats.org/officeDocument/2006/relationships/styles" Target="styles.xml"/><Relationship Id="rId15" Type="http://schemas.openxmlformats.org/officeDocument/2006/relationships/hyperlink" Target="https://www.uwsp.edu/regrec/Pages/Attendance-Policy.aspx" TargetMode="External"/><Relationship Id="rId23" Type="http://schemas.openxmlformats.org/officeDocument/2006/relationships/hyperlink" Target="https://www.uwsp.edu/datc/Pages/default.aspx" TargetMode="External"/><Relationship Id="rId28" Type="http://schemas.openxmlformats.org/officeDocument/2006/relationships/hyperlink" Target="https://www.uwsp.edu/regrec/Pages/ferpa.aspx" TargetMode="External"/><Relationship Id="rId36" Type="http://schemas.openxmlformats.org/officeDocument/2006/relationships/hyperlink" Target="https://www.uwsp.edu/dos/clery/Pages/default.aspx" TargetMode="External"/><Relationship Id="rId10" Type="http://schemas.openxmlformats.org/officeDocument/2006/relationships/hyperlink" Target="https://www.uwsp.edu/dos/Pages/Bias-Hate-Incident.aspx" TargetMode="External"/><Relationship Id="rId19" Type="http://schemas.openxmlformats.org/officeDocument/2006/relationships/hyperlink" Target="https://www.uwsp.edu/veteran-services/Pages/short-term-leave.aspx" TargetMode="External"/><Relationship Id="rId31" Type="http://schemas.openxmlformats.org/officeDocument/2006/relationships/hyperlink" Target="https://www.uwsp.edu/hr/Pages/Affirmative%20Action/Title-IX.aspx" TargetMode="External"/><Relationship Id="rId4" Type="http://schemas.openxmlformats.org/officeDocument/2006/relationships/numbering" Target="numbering.xml"/><Relationship Id="rId9" Type="http://schemas.openxmlformats.org/officeDocument/2006/relationships/hyperlink" Target="http://www.uwsp.edu/sustainability" TargetMode="External"/><Relationship Id="rId14" Type="http://schemas.openxmlformats.org/officeDocument/2006/relationships/image" Target="media/image3.png"/><Relationship Id="rId22" Type="http://schemas.openxmlformats.org/officeDocument/2006/relationships/hyperlink" Target="https://docs.legis.wisconsin.gov/code/admin_code/uws/22" TargetMode="External"/><Relationship Id="rId27" Type="http://schemas.openxmlformats.org/officeDocument/2006/relationships/hyperlink" Target="https://www.uwsp.edu/regrec/Pages/ferpa.aspx" TargetMode="External"/><Relationship Id="rId30" Type="http://schemas.openxmlformats.org/officeDocument/2006/relationships/hyperlink" Target="https://www.uwsp.edu/hr/Pages/Affirmative%20Action/Title-IX.aspx" TargetMode="External"/><Relationship Id="rId35" Type="http://schemas.openxmlformats.org/officeDocument/2006/relationships/hyperlink" Target="https://www.uwsp.edu/dos/clery/Pages/default.aspx" TargetMode="External"/><Relationship Id="rId8" Type="http://schemas.openxmlformats.org/officeDocument/2006/relationships/hyperlink" Target="mailto:jsteinme@uwsp.ed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uwsp.edu/rmgt/Pages/em/procedures/other/floor-plans.aspx" TargetMode="External"/><Relationship Id="rId25" Type="http://schemas.openxmlformats.org/officeDocument/2006/relationships/hyperlink" Target="https://www.uwsp.edu/dos/Pages/Anonymous-Report.aspx" TargetMode="External"/><Relationship Id="rId33" Type="http://schemas.openxmlformats.org/officeDocument/2006/relationships/hyperlink" Target="https://www.uwsp.edu/dos/clery/Documents/ASR-ASFR.pdf" TargetMode="External"/><Relationship Id="rId38" Type="http://schemas.openxmlformats.org/officeDocument/2006/relationships/hyperlink" Target="https://www.uwsp.edu/dos/aoda-ipv/Pages/dfsc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357</Number>
    <Section xmlns="409cf07c-705a-4568-bc2e-e1a7cd36a2d3">1</Section>
    <Calendar_x0020_Year xmlns="409cf07c-705a-4568-bc2e-e1a7cd36a2d3">2022</Calendar_x0020_Year>
    <Course_x0020_Name xmlns="409cf07c-705a-4568-bc2e-e1a7cd36a2d3">Ecology of Foods</Course_x0020_Name>
    <Instructor xmlns="409cf07c-705a-4568-bc2e-e1a7cd36a2d3">Jasia Steinmetz</Instructor>
    <Pre xmlns="409cf07c-705a-4568-bc2e-e1a7cd36a2d3">40</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B38A5-5888-4607-99CD-B0F343F0BA84}"/>
</file>

<file path=customXml/itemProps2.xml><?xml version="1.0" encoding="utf-8"?>
<ds:datastoreItem xmlns:ds="http://schemas.openxmlformats.org/officeDocument/2006/customXml" ds:itemID="{7D7DF617-2F83-43AD-A7C0-F5EFD8F67C28}">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378C3272-368A-4C0F-B57E-70D8FCA9B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Jasia Steinmetz</dc:creator>
  <cp:lastModifiedBy>Jayne Steinmetz</cp:lastModifiedBy>
  <cp:revision>3</cp:revision>
  <cp:lastPrinted>2021-09-02T08:50:00Z</cp:lastPrinted>
  <dcterms:created xsi:type="dcterms:W3CDTF">2021-09-02T08:50:00Z</dcterms:created>
  <dcterms:modified xsi:type="dcterms:W3CDTF">2021-09-02T08:50:00Z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